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A" w:rsidRPr="00064B2A" w:rsidRDefault="00064B2A" w:rsidP="00064B2A">
      <w:pPr>
        <w:spacing w:before="0" w:after="270" w:line="270" w:lineRule="atLeast"/>
        <w:jc w:val="both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bookmarkStart w:id="0" w:name="_GoBack"/>
      <w:bookmarkEnd w:id="0"/>
      <w:r w:rsidRPr="00064B2A">
        <w:rPr>
          <w:rFonts w:ascii="Arial" w:eastAsia="Times New Roman" w:hAnsi="Arial" w:cs="Arial"/>
          <w:color w:val="22232F"/>
          <w:sz w:val="26"/>
          <w:szCs w:val="26"/>
          <w:lang w:eastAsia="ru-RU"/>
        </w:rPr>
        <w:t xml:space="preserve">Перечень заявительных документов </w:t>
      </w:r>
      <w:proofErr w:type="gramStart"/>
      <w:r w:rsidRPr="00064B2A">
        <w:rPr>
          <w:rFonts w:ascii="Arial" w:eastAsia="Times New Roman" w:hAnsi="Arial" w:cs="Arial"/>
          <w:color w:val="22232F"/>
          <w:sz w:val="26"/>
          <w:szCs w:val="26"/>
          <w:lang w:eastAsia="ru-RU"/>
        </w:rPr>
        <w:t>для включения сведений о физическом лице в национальный реестр специалистов в области строительства в соответствии</w:t>
      </w:r>
      <w:proofErr w:type="gramEnd"/>
      <w:r w:rsidRPr="00064B2A">
        <w:rPr>
          <w:rFonts w:ascii="Arial" w:eastAsia="Times New Roman" w:hAnsi="Arial" w:cs="Arial"/>
          <w:color w:val="22232F"/>
          <w:sz w:val="26"/>
          <w:szCs w:val="26"/>
          <w:lang w:eastAsia="ru-RU"/>
        </w:rPr>
        <w:t xml:space="preserve"> с Регламентом о порядке ведения национального реестра специалистов в области строительства, включения в него сведений о физических лицах, их изменения (в редакции от 04.08.2020, протокол Совета Ассоциации №161)</w:t>
      </w:r>
      <w:r w:rsidRPr="00064B2A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816"/>
        <w:gridCol w:w="568"/>
        <w:gridCol w:w="1675"/>
      </w:tblGrid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Форма предоставления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Форма документа, пояснения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Заявление на включение в национальный реестр специалистов в области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Оригинал.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8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Форма заявления о включении сведений в НРС</w:t>
              </w:r>
            </w:hyperlink>
            <w:hyperlink r:id="rId9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 </w:t>
              </w:r>
            </w:hyperlink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0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Образец заполнения заявления</w:t>
              </w:r>
            </w:hyperlink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Страховое свидетельство обязательного пенсионного страхования, содержащее страховой номер индивидуального лицевого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 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064B2A" w:rsidRPr="00064B2A" w:rsidTr="00064B2A">
        <w:trPr>
          <w:trHeight w:val="54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color w:val="0078C6"/>
                <w:sz w:val="24"/>
                <w:szCs w:val="24"/>
                <w:u w:val="single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br/>
            </w: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br/>
            </w: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begin"/>
            </w: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instrText xml:space="preserve"> HYPERLINK "https://nostroy.ru/news_files/2020/09/02/12%20%D0%A4%D0%BE%D1%80%D0%BC%D0%B0%20%D0%BE%D0%B7%D0%BD%D0%B0%D0%BA%D0%BE%D0%BC%D0%BB%D0%B5%D0%BD%D0%B8%D1%8F.docx" \t "_blank" </w:instrText>
            </w: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separate"/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0078C6"/>
                <w:sz w:val="23"/>
                <w:szCs w:val="23"/>
                <w:u w:val="single"/>
                <w:lang w:eastAsia="ru-RU"/>
              </w:rPr>
              <w:t>Форма ознакомления</w:t>
            </w:r>
          </w:p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end"/>
            </w:r>
          </w:p>
        </w:tc>
      </w:tr>
      <w:tr w:rsidR="00064B2A" w:rsidRPr="00064B2A" w:rsidTr="00064B2A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shd w:val="clear" w:color="auto" w:fill="FFFFFF"/>
                <w:lang w:eastAsia="ru-RU"/>
              </w:rPr>
              <w:t>Документы и материалы, подтверждающие соответствие заявителя требованию, установленному пунктом 1 части 6 статьи 55.5-1 Градостроительного кодекса Российской Федерации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shd w:val="clear" w:color="auto" w:fill="FFFFFF"/>
                <w:lang w:eastAsia="ru-RU"/>
              </w:rPr>
              <w:t>(наличие требуемого высшего образования)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Документ о высшем образовании по специальности или направлению подготовки в области строительства, выданный высшим образовательным заведением РФ или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Копия, удостоверенная </w:t>
            </w:r>
            <w:r w:rsidRPr="00064B2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нотариусом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1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  </w:r>
            </w:hyperlink>
            <w:hyperlink r:id="rId12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 </w:t>
              </w:r>
            </w:hyperlink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3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(в соответствии с Приказом Минстроя </w:t>
              </w:r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lastRenderedPageBreak/>
                <w:t>России № 1427/</w:t>
              </w:r>
              <w:proofErr w:type="spellStart"/>
              <w:proofErr w:type="gramStart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пр</w:t>
              </w:r>
              <w:proofErr w:type="spellEnd"/>
              <w:proofErr w:type="gramEnd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от 13.10.2017 года)</w:t>
              </w:r>
            </w:hyperlink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lastRenderedPageBreak/>
              <w:t>В отдельных случаях: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Приложение к диплому (вкладыш) с перечнем изученных учебных дисциплин и их объемом в часах или зачетных единицах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Копия, удостоверенная         нотариусом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4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случаях обязательного предоставления приложения к диплому</w:t>
              </w:r>
            </w:hyperlink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 о высшем образовании,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диплома, удостоверенная нотариусом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свидетельства о признании иностранного образования, удостоверенная нотариусом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(в случаях, предусмотренных ст. 107 Федерального закона от 29.12.2012 № 273-ФЗ «Об образовании в Российской Федерации»)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Заключения о соответствии специальности, удостоверенная нотариусом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(в отдельных случаях, если </w:t>
            </w:r>
            <w:proofErr w:type="spellStart"/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нострификация</w:t>
            </w:r>
            <w:proofErr w:type="spellEnd"/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не требуется, но наименование специальности по диплому, выданному иностранным государством, отличается от наименования специальностей, направлений подготовки в области строительства, включенных в Перечень)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5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заверении копии</w:t>
              </w:r>
              <w:proofErr w:type="gramEnd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диплома на иностранном языке</w:t>
              </w:r>
            </w:hyperlink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6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способах получения Свидетельства о признании иностранного образования, Заключения о соответствии специальности</w:t>
              </w:r>
            </w:hyperlink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пунктами 2 и 3 части 6 статьи 55.5-1  Градостроительного кодекса Российской Федерации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(наличие требуемого стажа)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4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Трудовая книжка</w:t>
            </w:r>
          </w:p>
          <w:p w:rsidR="00064B2A" w:rsidRPr="00064B2A" w:rsidRDefault="00064B2A" w:rsidP="00064B2A">
            <w:pPr>
              <w:spacing w:before="0" w:after="24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lastRenderedPageBreak/>
              <w:t>Копия всех листов трудовой книжки, заверенная текущим работодателем или нотариусом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7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Правила предоставления копии трудовой </w:t>
              </w:r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lastRenderedPageBreak/>
                <w:t>книжки, заверенной надлежащим образом</w:t>
              </w:r>
            </w:hyperlink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color w:val="0078C6"/>
                <w:sz w:val="24"/>
                <w:szCs w:val="24"/>
                <w:u w:val="single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begin"/>
            </w: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instrText xml:space="preserve"> HYPERLINK "http://nostroy.ru/news_files/2020/09/01/7%20%D0%9F%D1%80%D0%B0%D0%B2%D0%B8%D0%BB%D0%B0%20%D0%BF%D1%80%D0%B5%D0%B4%D0%BE%D1%81%D1%82%D0%B0%D0%B2%D0%BB%D0%B5%D0%BD%D0%B8%D1%8F%20%D0%BA%D0%BE%D0%BF%D0%B8%D0%B8%20%D0%A2%D0%9A.pdf" \t "_blank" </w:instrText>
            </w: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separate"/>
            </w:r>
          </w:p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color w:val="22232F"/>
                <w:sz w:val="24"/>
                <w:szCs w:val="24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fldChar w:fldCharType="end"/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8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Информация о предоставлении трудовой книжки, которая ведется в электронном виде</w:t>
              </w:r>
            </w:hyperlink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19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Информация о </w:t>
              </w:r>
              <w:proofErr w:type="gramStart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документах</w:t>
              </w:r>
              <w:proofErr w:type="gramEnd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о стаже для индивидуальных </w:t>
              </w:r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lastRenderedPageBreak/>
                <w:t>предпринимателей</w:t>
              </w:r>
            </w:hyperlink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lastRenderedPageBreak/>
              <w:t>В отдельных случаях:</w:t>
            </w: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Трудовой договор, подтверждающий наличие у заявителя необходимого стажа работы (при необходимости подтверждения стажа работы по совместительству,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Копия, заверенная текущим работодателем с приложением 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 (по форме СЗИ-ИЛС)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 (для подтверждения стажа, не внесенного в трудовую книжку)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Выписка из ЕГРИП (для подтверждения стажа 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 или 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t>В отдельных случаях: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Копия документа, заверенная в установленном порядке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Для подтверждения осуществления Заявителем трудовой функции в области строительства и (или) осуществления работодателем деятельности в области строительства Заявитель </w:t>
            </w: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 xml:space="preserve">вправе дополнительно </w:t>
            </w:r>
            <w:proofErr w:type="gramStart"/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предоставить иные документы</w:t>
            </w:r>
            <w:proofErr w:type="gramEnd"/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, подтверждающие такой факт, в том числе: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Выписка из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 или копия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 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Лицензия работодателя, подтверждающая до 01.01.2010 право на строительство зданий и сооружений,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(после 01.01.2010)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должностной инструкции или трудового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Копия, заверенная работодателем, </w:t>
            </w:r>
            <w:proofErr w:type="gramStart"/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оформившем</w:t>
            </w:r>
            <w:proofErr w:type="gramEnd"/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 xml:space="preserve"> должностную инструкцию или трудовой договор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4 части 6 статьи 55.5-1 Градостроительного кодекса Российской Федерации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(наличие повышения квалификации)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 xml:space="preserve">Удостоверение о повышении квалификации, выданное образовательным </w:t>
            </w: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lastRenderedPageBreak/>
              <w:t>учреждением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lastRenderedPageBreak/>
              <w:t>  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lastRenderedPageBreak/>
              <w:t>Документ о повышении квалификации, выданный иностранным образовательным учреждением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+ копия свидетельства о признании иностранного образования и (или) иностранной квалификации, удостоверенная нотариусом (в соответствии со статьей 107 Федерального закона от 29.12.2012 № 273-ФЗ «Об образовании в Российской Федерации»)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 и материалы, подтверждающие соответствие заявителя требованию, установленному пунктом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5 части 6 статьи 55.5-1 Градостроительного кодекса Российской Федерации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(наличие разрешения на работу для иностранных граждан)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Разрешение на работу (для лиц, не являющихся гражданами Российской Федерации)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 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Документы, подтверждающие </w:t>
            </w: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отсутствие у заявителя непогашенной или неснятой судимости</w:t>
            </w: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за совершение умышленного преступления (пункт 3 части 8 статьи 55.5-1</w:t>
            </w: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Градостроительного кодекса Российской Федерации)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</w:pPr>
            <w:proofErr w:type="gramStart"/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национальный реестр специалистов в области строительства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t xml:space="preserve">) факта уголовного преследования либо о прекращении уголовного </w:t>
            </w: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lang w:eastAsia="ru-RU"/>
              </w:rPr>
              <w:lastRenderedPageBreak/>
              <w:t>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 или нотариально заверенная копия справки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20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Разъяснения по </w:t>
              </w:r>
              <w:proofErr w:type="gramStart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заверению справок</w:t>
              </w:r>
              <w:proofErr w:type="gramEnd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 об отсутствии (наличии) судимости, составленных МФЦ</w:t>
              </w:r>
            </w:hyperlink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hyperlink r:id="rId21" w:tgtFrame="_blank" w:history="1"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 xml:space="preserve">Справки об отсутствии (наличии) судимости, полученные через </w:t>
              </w:r>
              <w:proofErr w:type="spellStart"/>
              <w:r w:rsidRPr="00064B2A">
                <w:rPr>
                  <w:rFonts w:ascii="Arial" w:eastAsia="Times New Roman" w:hAnsi="Arial" w:cs="Arial"/>
                  <w:color w:val="0078C6"/>
                  <w:sz w:val="23"/>
                  <w:szCs w:val="23"/>
                  <w:u w:val="single"/>
                  <w:lang w:eastAsia="ru-RU"/>
                </w:rPr>
                <w:t>госуслуги</w:t>
              </w:r>
              <w:proofErr w:type="spellEnd"/>
            </w:hyperlink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b/>
                <w:bCs/>
                <w:color w:val="22232F"/>
                <w:sz w:val="23"/>
                <w:szCs w:val="23"/>
                <w:u w:val="single"/>
                <w:lang w:eastAsia="ru-RU"/>
              </w:rPr>
              <w:lastRenderedPageBreak/>
              <w:t>В отдельных случаях:</w:t>
            </w: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br/>
              <w:t>если справка о наличии (отсутствии) судимости содержит записи о судимости и вынесении наказания в виде штрафа, требуется представить документ, подтверждающий исполнение наказания (снятие судимости)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квитанции об оплате штрафа и/или постановления судебного пристава-исполнителя об окончании исполнительного производства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Иные документы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Документы, подтверждающие изменение Заявителем фамилии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Копия соответствующего документа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</w:t>
            </w: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 w:after="270" w:line="270" w:lineRule="atLeast"/>
              <w:jc w:val="both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Форма ознакомления с условиями обработки персональных данных представителя заявителя на включение в Национальный реестр специалистов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064B2A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>     </w:t>
            </w:r>
          </w:p>
          <w:p w:rsidR="00064B2A" w:rsidRPr="00064B2A" w:rsidRDefault="00064B2A" w:rsidP="00064B2A">
            <w:pPr>
              <w:spacing w:before="0" w:after="270" w:line="270" w:lineRule="atLeast"/>
              <w:jc w:val="center"/>
              <w:rPr>
                <w:rFonts w:ascii="Arial" w:eastAsia="Times New Roman" w:hAnsi="Arial" w:cs="Arial"/>
                <w:color w:val="22232F"/>
                <w:sz w:val="23"/>
                <w:szCs w:val="23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4B2A" w:rsidRPr="00064B2A" w:rsidTr="00064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B2A" w:rsidRPr="00064B2A" w:rsidRDefault="00064B2A" w:rsidP="00064B2A">
            <w:pPr>
              <w:spacing w:befor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B2A" w:rsidRPr="00064B2A" w:rsidRDefault="00064B2A" w:rsidP="00064B2A">
      <w:pPr>
        <w:spacing w:before="0" w:after="270" w:line="270" w:lineRule="atLeast"/>
        <w:rPr>
          <w:rFonts w:ascii="Arial" w:eastAsia="Times New Roman" w:hAnsi="Arial" w:cs="Arial"/>
          <w:color w:val="22232F"/>
          <w:sz w:val="23"/>
          <w:szCs w:val="23"/>
          <w:lang w:eastAsia="ru-RU"/>
        </w:rPr>
      </w:pPr>
      <w:r w:rsidRPr="00064B2A">
        <w:rPr>
          <w:rFonts w:ascii="Arial" w:eastAsia="Times New Roman" w:hAnsi="Arial" w:cs="Arial"/>
          <w:color w:val="22232F"/>
          <w:sz w:val="23"/>
          <w:szCs w:val="23"/>
          <w:lang w:eastAsia="ru-RU"/>
        </w:rPr>
        <w:t>Заявитель вправе представить дополнительные документы и материалы, подтверждающие его соответствие установленным требованиям.</w:t>
      </w:r>
    </w:p>
    <w:p w:rsidR="005F67E8" w:rsidRDefault="005F67E8"/>
    <w:sectPr w:rsidR="005F67E8" w:rsidSect="002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65" w:rsidRDefault="00CC5165" w:rsidP="008F3130">
      <w:pPr>
        <w:spacing w:before="0"/>
      </w:pPr>
      <w:r>
        <w:separator/>
      </w:r>
    </w:p>
  </w:endnote>
  <w:endnote w:type="continuationSeparator" w:id="0">
    <w:p w:rsidR="00CC5165" w:rsidRDefault="00CC5165" w:rsidP="008F31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65" w:rsidRDefault="00CC5165" w:rsidP="008F3130">
      <w:pPr>
        <w:spacing w:before="0"/>
      </w:pPr>
      <w:r>
        <w:separator/>
      </w:r>
    </w:p>
  </w:footnote>
  <w:footnote w:type="continuationSeparator" w:id="0">
    <w:p w:rsidR="00CC5165" w:rsidRDefault="00CC5165" w:rsidP="008F313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C5"/>
    <w:rsid w:val="00064B2A"/>
    <w:rsid w:val="00167E7B"/>
    <w:rsid w:val="002E31C9"/>
    <w:rsid w:val="004C10B4"/>
    <w:rsid w:val="005F67E8"/>
    <w:rsid w:val="006B67C5"/>
    <w:rsid w:val="008F3130"/>
    <w:rsid w:val="00C36B30"/>
    <w:rsid w:val="00C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0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130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130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F313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F3130"/>
    <w:rPr>
      <w:vertAlign w:val="superscript"/>
    </w:rPr>
  </w:style>
  <w:style w:type="table" w:styleId="a7">
    <w:name w:val="Table Grid"/>
    <w:basedOn w:val="a1"/>
    <w:uiPriority w:val="59"/>
    <w:rsid w:val="008F3130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B2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30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130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130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8F313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F3130"/>
    <w:rPr>
      <w:vertAlign w:val="superscript"/>
    </w:rPr>
  </w:style>
  <w:style w:type="table" w:styleId="a7">
    <w:name w:val="Table Grid"/>
    <w:basedOn w:val="a1"/>
    <w:uiPriority w:val="59"/>
    <w:rsid w:val="008F3130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4B2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3" Type="http://schemas.openxmlformats.org/officeDocument/2006/relationships/hyperlink" Target="https://nostroy.ru/news_files/2020/09/01/3%20%D0%9F%D0%B5%D1%80%D0%B5%D1%87%D0%B5%D0%BD%D1%8C%20%D1%81%D0%BF%D0%B5%D1%86%D0%B8%D0%B0%D0%BB%D1%8C%D0%BD%D0%BE%D1%81%D1%82%D0%B5%D0%B9.rtf" TargetMode="External"/><Relationship Id="rId18" Type="http://schemas.openxmlformats.org/officeDocument/2006/relationships/hyperlink" Target="http://nostroy.ru/news_files/2020/09/01/9%20%D0%98%D0%BD%D1%84%D0%BE%D1%80%D0%BC%D0%B0%D1%86%D0%B8%D1%8F%20%D0%BE%20%D0%A2%D0%9A%20%D0%B2%20%D1%8D%D0%BB%D0%B5%D0%BA%D1%82%D1%80%D0%BE%D0%BD%D0%BD%D0%BE%D0%BC%20%D0%B2%D0%B8%D0%B4%D0%B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stroy.ru/news_files/2020/09/01/11%20%D0%A1%D0%BF%D1%80%D0%B0%D0%B2%D0%BA%D0%B8,%20%D0%BF%D0%BE%D0%BB%D1%83%D1%87%D0%B5%D0%BD%D0%BD%D1%8B%D0%B5%20%D1%87%D0%B5%D1%80%D0%B5%D0%B7%20%D0%B3%D0%BE%D1%81%D1%83%D1%81%D0%BB%D1%83%D0%B3%D0%B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stroy.ru/news_files/2020/09/01/3%20%D0%9F%D0%B5%D1%80%D0%B5%D1%87%D0%B5%D0%BD%D1%8C%20%D1%81%D0%BF%D0%B5%D1%86%D0%B8%D0%B0%D0%BB%D1%8C%D0%BD%D0%BE%D1%81%D1%82%D0%B5%D0%B9.rtf" TargetMode="External"/><Relationship Id="rId17" Type="http://schemas.openxmlformats.org/officeDocument/2006/relationships/hyperlink" Target="http://nostroy.ru/news_files/2020/09/01/7%20%D0%9F%D1%80%D0%B0%D0%B2%D0%B8%D0%BB%D0%B0%20%D0%BF%D1%80%D0%B5%D0%B4%D0%BE%D1%81%D1%82%D0%B0%D0%B2%D0%BB%D0%B5%D0%BD%D0%B8%D1%8F%20%D0%BA%D0%BE%D0%BF%D0%B8%D0%B8%20%D0%A2%D0%9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ostroy.ru/news_files/2020/09/01/6%20%D0%98%D0%BD%D1%84%D0%BE%D1%80%D0%BC%D0%B0%D1%86%D0%B8%D1%8F%20%D0%BE%20%D0%BF%D0%BE%D0%BB%D1%83%D1%87%D0%B5%D0%BD%D0%B8%D0%B8%20%D0%A1%D0%B2%D0%B8%D0%B4%D0%B5%D1%82%D0%B5%D0%BB%D1%8C%D1%81%D1%82%D0%B2%D0%B0.pdf" TargetMode="External"/><Relationship Id="rId20" Type="http://schemas.openxmlformats.org/officeDocument/2006/relationships/hyperlink" Target="https://nostroy.ru/news_files/2020/09/01/10%20%D0%A0%D0%B0%D0%B7%D1%8A%D1%8F%D1%81%D0%BD%D0%B5%D0%BD%D0%B8%D0%B5%20%D0%BF%D0%BE%20%D0%B7%D0%B0%D0%B2%D0%B5%D1%80%D0%B5%D0%BD%D0%B8%D1%8E%20%D1%81%D0%BF%D1%80%D0%B0%D0%B2%D0%BE%D0%BA%20%D1%81%D0%BE%D1%81%D1%82%D0%B0%D0%B2%D0%BB%D0%B5%D0%BD%D0%BD%D1%8B%D1%85%20%D0%9C%D0%A4%D0%A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stroy.ru/news_files/2020/09/01/3%20%D0%9F%D0%B5%D1%80%D0%B5%D1%87%D0%B5%D0%BD%D1%8C%20%D1%81%D0%BF%D0%B5%D1%86%D0%B8%D0%B0%D0%BB%D1%8C%D0%BD%D0%BE%D1%81%D1%82%D0%B5%D0%B9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stroy.ru/news_files/2020/09/01/5%20%D0%98%D0%BD%D1%84%D0%BE%D1%80%D0%BC%D0%B0%D1%86%D0%B8%D1%8F%20%D0%BE%20%D0%B7%D0%B0%D0%B2%D0%B5%D1%80%D0%B5%D0%BD%D0%B8%D0%B8%20%D0%B8%D0%BD%D0%BE%D1%81%D1%82%D1%80%D0%B0%D0%BD%D0%BD%D0%BE%D0%B3%D0%BE%20%D0%B4%D0%B8%D0%BF%D0%BB%D0%BE%D0%BC%D0%B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stroy.ru/news_files/2020/09/01/2%20%D0%9E%D0%B1%D1%80%D0%B0%D0%B7%D0%B5%D1%86%20%D0%B7%D0%B0%D0%BF%D0%BE%D0%BB%D0%BD%D0%B5%D0%BD%D0%B8%D1%8F%20%D0%B7%D0%B0%D1%8F%D0%B2%D0%BB%D0%B5%D0%BD%D0%B8%D1%8F%20%D0%BE%20%D0%B2%D0%BA%D0%BB%D1%8E%D1%87%D0%B5%D0%BD%D0%B8%20%D1%81%D0%B2%D0%B5%D0%B4%D0%B5%D0%BD%D0%B8%D0%B9%20%D0%B2%20%D0%9D%D0%A0%D0%A1.docx" TargetMode="External"/><Relationship Id="rId19" Type="http://schemas.openxmlformats.org/officeDocument/2006/relationships/hyperlink" Target="http://nostroy.ru/news_files/2020/09/01/8%20%D0%98%D0%BD%D1%84%D0%BE%D1%80%D0%BC%D0%B0%D1%86%D0%B8%D1%8F%20%D0%BE%20%D0%B4%D0%BE%D0%BA%D1%83%D0%BC%D0%B5%D0%BD%D1%82%D0%B0%D1%85%20%D0%BE%20%D1%81%D1%82%D0%B0%D0%B6%D0%B5%20%D0%98%D0%9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troy.ru/news_files/2020/09/01/1%20%D0%97%D0%B0%D1%8F%D0%B2%D0%BB%D0%B5%D0%BD%D0%B8%D0%B5%20%D0%BE%20%D0%B2%D0%BA%D0%BB%D1%8E%D1%87%D0%B5%D0%BD%D0%B8%D0%B8%20%D1%81%D0%B2%D0%B5%D0%B4%D0%B5%D0%BD%D0%B8%D0%B9%20%D0%B2%20%D0%9D%D0%A0%D0%A1.docx" TargetMode="External"/><Relationship Id="rId14" Type="http://schemas.openxmlformats.org/officeDocument/2006/relationships/hyperlink" Target="https://nostroy.ru/news_files/2020/09/02/4%20%D0%98%D0%BD%D1%84%D0%BE%D1%80%D0%BC%D0%B0%D1%86%D0%B8%D1%8F%20%D0%BE%20%D0%BF%D1%80%D0%B5%D0%B4%D0%BE%D1%81%D1%82%D0%B0%D0%B2%D0%BB%D0%B5%D0%BD%D0%B8%D0%B8%20%D0%BF%D1%80%D0%B8%D0%BB%D0%BE%D0%B6%D0%B5%D0%BD%D0%B8%D1%8F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И. Столяров</dc:creator>
  <cp:lastModifiedBy>admin</cp:lastModifiedBy>
  <cp:revision>2</cp:revision>
  <dcterms:created xsi:type="dcterms:W3CDTF">2020-09-16T03:51:00Z</dcterms:created>
  <dcterms:modified xsi:type="dcterms:W3CDTF">2020-09-16T03:51:00Z</dcterms:modified>
</cp:coreProperties>
</file>