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F7" w:rsidRPr="00162646" w:rsidRDefault="00A24EF7" w:rsidP="00A24EF7">
      <w:pPr>
        <w:rPr>
          <w:b/>
          <w:bCs/>
          <w:sz w:val="22"/>
          <w:szCs w:val="22"/>
        </w:rPr>
      </w:pPr>
    </w:p>
    <w:p w:rsidR="00CF314C" w:rsidRDefault="00CF314C" w:rsidP="00CF314C">
      <w:pPr>
        <w:pStyle w:val="a5"/>
        <w:jc w:val="right"/>
        <w:rPr>
          <w:rFonts w:ascii="Times New Roman" w:hAnsi="Times New Roman"/>
        </w:rPr>
      </w:pPr>
      <w:r>
        <w:rPr>
          <w:rFonts w:ascii="Times New Roman" w:hAnsi="Times New Roman"/>
        </w:rPr>
        <w:t xml:space="preserve">Утверждено </w:t>
      </w:r>
    </w:p>
    <w:p w:rsidR="00CF314C" w:rsidRDefault="00CF314C" w:rsidP="00CF314C">
      <w:pPr>
        <w:pStyle w:val="a5"/>
        <w:jc w:val="right"/>
        <w:rPr>
          <w:rFonts w:ascii="Times New Roman" w:hAnsi="Times New Roman"/>
        </w:rPr>
      </w:pPr>
      <w:r>
        <w:rPr>
          <w:rFonts w:ascii="Times New Roman" w:hAnsi="Times New Roman"/>
        </w:rPr>
        <w:t xml:space="preserve">решением внеочередного Общего собрания членов </w:t>
      </w:r>
    </w:p>
    <w:p w:rsidR="00CF314C" w:rsidRDefault="00CF314C" w:rsidP="00CF314C">
      <w:pPr>
        <w:pStyle w:val="a5"/>
        <w:jc w:val="right"/>
        <w:rPr>
          <w:rFonts w:ascii="Times New Roman" w:hAnsi="Times New Roman"/>
        </w:rPr>
      </w:pPr>
      <w:r>
        <w:rPr>
          <w:rFonts w:ascii="Times New Roman" w:hAnsi="Times New Roman"/>
        </w:rPr>
        <w:t xml:space="preserve">Ассоциации </w:t>
      </w:r>
      <w:proofErr w:type="spellStart"/>
      <w:r>
        <w:rPr>
          <w:rFonts w:ascii="Times New Roman" w:hAnsi="Times New Roman"/>
        </w:rPr>
        <w:t>саморегулируемая</w:t>
      </w:r>
      <w:proofErr w:type="spellEnd"/>
      <w:r>
        <w:rPr>
          <w:rFonts w:ascii="Times New Roman" w:hAnsi="Times New Roman"/>
        </w:rPr>
        <w:t xml:space="preserve"> организация </w:t>
      </w:r>
    </w:p>
    <w:p w:rsidR="00CF314C" w:rsidRDefault="00CF314C" w:rsidP="00CF314C">
      <w:pPr>
        <w:pStyle w:val="a5"/>
        <w:jc w:val="right"/>
        <w:rPr>
          <w:rFonts w:ascii="Times New Roman" w:hAnsi="Times New Roman"/>
        </w:rPr>
      </w:pPr>
      <w:r>
        <w:rPr>
          <w:rFonts w:ascii="Times New Roman" w:hAnsi="Times New Roman"/>
        </w:rPr>
        <w:t>«Балтийский строительный комплекс»</w:t>
      </w:r>
    </w:p>
    <w:p w:rsidR="00CF314C" w:rsidRDefault="00CF314C" w:rsidP="00CF314C">
      <w:pPr>
        <w:pStyle w:val="a5"/>
        <w:jc w:val="right"/>
        <w:rPr>
          <w:rFonts w:ascii="Times New Roman" w:hAnsi="Times New Roman"/>
        </w:rPr>
      </w:pPr>
      <w:r>
        <w:rPr>
          <w:rFonts w:ascii="Times New Roman" w:hAnsi="Times New Roman"/>
        </w:rPr>
        <w:t>(Протокол № 13-ОСЧ/С/16 от 20 мая 2016 г.)</w:t>
      </w: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162646" w:rsidRDefault="00A24EF7" w:rsidP="00A24EF7">
      <w:pPr>
        <w:rPr>
          <w:b/>
          <w:bCs/>
          <w:sz w:val="22"/>
          <w:szCs w:val="22"/>
        </w:rPr>
      </w:pPr>
    </w:p>
    <w:p w:rsidR="00A24EF7" w:rsidRPr="009B6BD2" w:rsidRDefault="00A24EF7" w:rsidP="00A24EF7">
      <w:pPr>
        <w:jc w:val="center"/>
        <w:rPr>
          <w:rStyle w:val="a4"/>
          <w:sz w:val="32"/>
          <w:szCs w:val="32"/>
        </w:rPr>
      </w:pPr>
      <w:r w:rsidRPr="009B6BD2">
        <w:rPr>
          <w:rStyle w:val="a4"/>
          <w:sz w:val="32"/>
          <w:szCs w:val="32"/>
        </w:rPr>
        <w:t>ПРАВИЛ</w:t>
      </w:r>
      <w:r>
        <w:rPr>
          <w:rStyle w:val="a4"/>
          <w:sz w:val="32"/>
          <w:szCs w:val="32"/>
        </w:rPr>
        <w:t>А</w:t>
      </w:r>
      <w:r w:rsidRPr="009B6BD2">
        <w:rPr>
          <w:rStyle w:val="a4"/>
          <w:sz w:val="32"/>
          <w:szCs w:val="32"/>
        </w:rPr>
        <w:t xml:space="preserve"> САМОРЕГУЛИРОВАНИЯ</w:t>
      </w:r>
    </w:p>
    <w:p w:rsidR="00A24EF7" w:rsidRDefault="00A24EF7" w:rsidP="00A24EF7">
      <w:pPr>
        <w:jc w:val="center"/>
        <w:rPr>
          <w:rStyle w:val="a4"/>
        </w:rPr>
      </w:pPr>
    </w:p>
    <w:p w:rsidR="00A24EF7" w:rsidRPr="009B6BD2" w:rsidRDefault="008F5CB9" w:rsidP="00A24EF7">
      <w:pPr>
        <w:jc w:val="center"/>
        <w:rPr>
          <w:rStyle w:val="a4"/>
          <w:sz w:val="32"/>
          <w:szCs w:val="32"/>
        </w:rPr>
      </w:pPr>
      <w:r>
        <w:rPr>
          <w:rStyle w:val="a4"/>
          <w:sz w:val="32"/>
          <w:szCs w:val="32"/>
        </w:rPr>
        <w:t>Ассоциации саморегулируем</w:t>
      </w:r>
      <w:r w:rsidR="00BA5027">
        <w:rPr>
          <w:rStyle w:val="a4"/>
          <w:sz w:val="32"/>
          <w:szCs w:val="32"/>
        </w:rPr>
        <w:t>ая</w:t>
      </w:r>
      <w:r>
        <w:rPr>
          <w:rStyle w:val="a4"/>
          <w:sz w:val="32"/>
          <w:szCs w:val="32"/>
        </w:rPr>
        <w:t xml:space="preserve"> организаци</w:t>
      </w:r>
      <w:r w:rsidR="00BA5027">
        <w:rPr>
          <w:rStyle w:val="a4"/>
          <w:sz w:val="32"/>
          <w:szCs w:val="32"/>
        </w:rPr>
        <w:t>я</w:t>
      </w:r>
    </w:p>
    <w:p w:rsidR="00A24EF7" w:rsidRPr="009B6BD2" w:rsidRDefault="00A24EF7" w:rsidP="00A24EF7">
      <w:pPr>
        <w:jc w:val="center"/>
        <w:rPr>
          <w:rStyle w:val="a4"/>
          <w:sz w:val="32"/>
          <w:szCs w:val="32"/>
        </w:rPr>
      </w:pPr>
      <w:r w:rsidRPr="009B6BD2">
        <w:rPr>
          <w:rStyle w:val="a4"/>
          <w:sz w:val="32"/>
          <w:szCs w:val="32"/>
        </w:rPr>
        <w:t>«Балтийский строительный комплекс»</w:t>
      </w:r>
    </w:p>
    <w:p w:rsidR="00A24EF7" w:rsidRPr="00415FAA" w:rsidRDefault="00A24EF7" w:rsidP="00A24EF7">
      <w:pPr>
        <w:jc w:val="both"/>
        <w:rPr>
          <w:rStyle w:val="a4"/>
          <w:b w:val="0"/>
          <w:i/>
        </w:rPr>
      </w:pPr>
    </w:p>
    <w:p w:rsidR="00A24EF7" w:rsidRDefault="00A24EF7" w:rsidP="00A24EF7">
      <w:pPr>
        <w:jc w:val="both"/>
        <w:rPr>
          <w:rStyle w:val="a4"/>
        </w:rPr>
      </w:pPr>
    </w:p>
    <w:p w:rsidR="00A24EF7" w:rsidRPr="007B5F40" w:rsidRDefault="00A24EF7" w:rsidP="00A24EF7">
      <w:pPr>
        <w:jc w:val="center"/>
        <w:rPr>
          <w:rStyle w:val="a4"/>
          <w:sz w:val="24"/>
          <w:szCs w:val="2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Default="00A24EF7" w:rsidP="00A24EF7">
      <w:pPr>
        <w:jc w:val="both"/>
        <w:rPr>
          <w:rStyle w:val="a4"/>
        </w:rPr>
      </w:pPr>
    </w:p>
    <w:p w:rsidR="008F5CB9" w:rsidRDefault="008F5CB9" w:rsidP="00A24EF7">
      <w:pPr>
        <w:jc w:val="both"/>
        <w:rPr>
          <w:rStyle w:val="a4"/>
        </w:rPr>
      </w:pPr>
    </w:p>
    <w:p w:rsidR="008F5CB9" w:rsidRDefault="008F5CB9" w:rsidP="00A24EF7">
      <w:pPr>
        <w:jc w:val="both"/>
        <w:rPr>
          <w:rStyle w:val="a4"/>
        </w:rPr>
      </w:pPr>
    </w:p>
    <w:p w:rsidR="008F5CB9" w:rsidRDefault="008F5CB9" w:rsidP="00A24EF7">
      <w:pPr>
        <w:jc w:val="both"/>
        <w:rPr>
          <w:rStyle w:val="a4"/>
        </w:rPr>
      </w:pPr>
    </w:p>
    <w:p w:rsidR="008F5CB9" w:rsidRDefault="008F5CB9" w:rsidP="00A24EF7">
      <w:pPr>
        <w:jc w:val="both"/>
        <w:rPr>
          <w:rStyle w:val="a4"/>
        </w:rPr>
      </w:pPr>
    </w:p>
    <w:p w:rsidR="00561C15" w:rsidRDefault="00561C15" w:rsidP="00A24EF7">
      <w:pPr>
        <w:jc w:val="both"/>
        <w:rPr>
          <w:rStyle w:val="a4"/>
        </w:rPr>
      </w:pPr>
    </w:p>
    <w:p w:rsidR="00561C15" w:rsidRDefault="00561C15" w:rsidP="00A24EF7">
      <w:pPr>
        <w:jc w:val="both"/>
        <w:rPr>
          <w:rStyle w:val="a4"/>
        </w:rPr>
      </w:pPr>
    </w:p>
    <w:p w:rsidR="00561C15" w:rsidRDefault="00561C15" w:rsidP="00A24EF7">
      <w:pPr>
        <w:jc w:val="both"/>
        <w:rPr>
          <w:rStyle w:val="a4"/>
        </w:rPr>
      </w:pPr>
    </w:p>
    <w:p w:rsidR="00561C15" w:rsidRDefault="00561C15" w:rsidP="00A24EF7">
      <w:pPr>
        <w:jc w:val="both"/>
        <w:rPr>
          <w:rStyle w:val="a4"/>
        </w:rPr>
      </w:pPr>
    </w:p>
    <w:p w:rsidR="008F5CB9" w:rsidRDefault="008F5CB9"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Pr="008048DA" w:rsidRDefault="00A24EF7" w:rsidP="00A24EF7">
      <w:pPr>
        <w:jc w:val="both"/>
        <w:rPr>
          <w:rStyle w:val="a4"/>
        </w:rPr>
      </w:pPr>
    </w:p>
    <w:p w:rsidR="00A24EF7" w:rsidRDefault="00A24EF7" w:rsidP="00A24EF7">
      <w:pPr>
        <w:jc w:val="both"/>
        <w:rPr>
          <w:rStyle w:val="a4"/>
        </w:rPr>
      </w:pPr>
    </w:p>
    <w:p w:rsidR="00A24EF7" w:rsidRDefault="00A24EF7" w:rsidP="00A24EF7">
      <w:pPr>
        <w:jc w:val="both"/>
        <w:rPr>
          <w:rStyle w:val="a4"/>
        </w:rPr>
      </w:pPr>
    </w:p>
    <w:p w:rsidR="00A24EF7" w:rsidRDefault="00A24EF7" w:rsidP="00A24EF7">
      <w:pPr>
        <w:rPr>
          <w:rStyle w:val="a4"/>
        </w:rPr>
      </w:pPr>
    </w:p>
    <w:p w:rsidR="00A24EF7" w:rsidRPr="00561C15" w:rsidRDefault="00A24EF7" w:rsidP="00A24EF7">
      <w:pPr>
        <w:jc w:val="center"/>
        <w:rPr>
          <w:rStyle w:val="a4"/>
          <w:b w:val="0"/>
          <w:sz w:val="22"/>
          <w:szCs w:val="22"/>
        </w:rPr>
      </w:pPr>
      <w:r w:rsidRPr="00561C15">
        <w:rPr>
          <w:rStyle w:val="a4"/>
          <w:b w:val="0"/>
          <w:sz w:val="22"/>
          <w:szCs w:val="22"/>
        </w:rPr>
        <w:t>Санкт-Петербург</w:t>
      </w:r>
    </w:p>
    <w:p w:rsidR="00A24EF7" w:rsidRPr="00561C15" w:rsidRDefault="008F5CB9" w:rsidP="00A24EF7">
      <w:pPr>
        <w:jc w:val="center"/>
        <w:rPr>
          <w:rStyle w:val="a4"/>
          <w:b w:val="0"/>
          <w:sz w:val="22"/>
          <w:szCs w:val="22"/>
        </w:rPr>
      </w:pPr>
      <w:r w:rsidRPr="00561C15">
        <w:rPr>
          <w:rStyle w:val="a4"/>
          <w:b w:val="0"/>
          <w:sz w:val="22"/>
          <w:szCs w:val="22"/>
        </w:rPr>
        <w:t>2016</w:t>
      </w:r>
    </w:p>
    <w:p w:rsidR="00A24EF7" w:rsidRDefault="00A24EF7" w:rsidP="00A24EF7">
      <w:pPr>
        <w:jc w:val="center"/>
        <w:rPr>
          <w:rStyle w:val="a4"/>
        </w:rPr>
      </w:pPr>
      <w:r>
        <w:rPr>
          <w:rStyle w:val="a4"/>
        </w:rPr>
        <w:br w:type="page"/>
      </w:r>
    </w:p>
    <w:p w:rsidR="00A24EF7" w:rsidRPr="008B193F" w:rsidRDefault="00A24EF7" w:rsidP="00A24EF7">
      <w:pPr>
        <w:ind w:firstLine="567"/>
        <w:jc w:val="both"/>
        <w:rPr>
          <w:rStyle w:val="a4"/>
          <w:sz w:val="22"/>
          <w:szCs w:val="22"/>
        </w:rPr>
      </w:pPr>
      <w:r w:rsidRPr="008B193F">
        <w:rPr>
          <w:rStyle w:val="a4"/>
          <w:sz w:val="22"/>
          <w:szCs w:val="22"/>
        </w:rPr>
        <w:lastRenderedPageBreak/>
        <w:t>1. Общие положения</w:t>
      </w:r>
    </w:p>
    <w:p w:rsidR="00A24EF7" w:rsidRPr="008B193F" w:rsidRDefault="00A24EF7" w:rsidP="00A24EF7">
      <w:pPr>
        <w:ind w:firstLine="540"/>
        <w:jc w:val="both"/>
        <w:rPr>
          <w:sz w:val="22"/>
          <w:szCs w:val="22"/>
        </w:rPr>
      </w:pPr>
      <w:r w:rsidRPr="008B193F">
        <w:rPr>
          <w:sz w:val="22"/>
          <w:szCs w:val="22"/>
        </w:rPr>
        <w:t xml:space="preserve"> </w:t>
      </w:r>
    </w:p>
    <w:p w:rsidR="00A24EF7" w:rsidRPr="008B193F" w:rsidRDefault="00A24EF7" w:rsidP="00A24EF7">
      <w:pPr>
        <w:ind w:firstLine="540"/>
        <w:jc w:val="both"/>
        <w:rPr>
          <w:sz w:val="22"/>
          <w:szCs w:val="22"/>
        </w:rPr>
      </w:pPr>
      <w:r w:rsidRPr="008B193F">
        <w:rPr>
          <w:sz w:val="22"/>
          <w:szCs w:val="22"/>
        </w:rPr>
        <w:t xml:space="preserve">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w:t>
      </w:r>
      <w:proofErr w:type="gramStart"/>
      <w:r w:rsidRPr="008B193F">
        <w:rPr>
          <w:sz w:val="22"/>
          <w:szCs w:val="22"/>
        </w:rPr>
        <w:t>контроль за</w:t>
      </w:r>
      <w:proofErr w:type="gramEnd"/>
      <w:r w:rsidRPr="008B193F">
        <w:rPr>
          <w:sz w:val="22"/>
          <w:szCs w:val="22"/>
        </w:rPr>
        <w:t xml:space="preserve"> соблюдением требований указанных стандартов и правил.</w:t>
      </w:r>
    </w:p>
    <w:p w:rsidR="00A24EF7" w:rsidRPr="008B193F" w:rsidRDefault="00A24EF7" w:rsidP="00A24EF7">
      <w:pPr>
        <w:ind w:firstLine="540"/>
        <w:jc w:val="both"/>
        <w:rPr>
          <w:sz w:val="22"/>
          <w:szCs w:val="22"/>
        </w:rPr>
      </w:pPr>
      <w:r w:rsidRPr="008B193F">
        <w:rPr>
          <w:sz w:val="22"/>
          <w:szCs w:val="22"/>
        </w:rPr>
        <w:t>1.2.</w:t>
      </w:r>
      <w:r w:rsidRPr="008B193F">
        <w:rPr>
          <w:sz w:val="22"/>
          <w:szCs w:val="22"/>
          <w:lang w:val="en-US"/>
        </w:rPr>
        <w:t> </w:t>
      </w:r>
      <w:r w:rsidRPr="008B193F">
        <w:rPr>
          <w:sz w:val="22"/>
          <w:szCs w:val="22"/>
        </w:rPr>
        <w:t xml:space="preserve">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Градостроительного кодекса Российской Федерации, Устава </w:t>
      </w:r>
      <w:r w:rsidR="00E50C0E">
        <w:rPr>
          <w:sz w:val="22"/>
          <w:szCs w:val="22"/>
        </w:rPr>
        <w:t>Ассоциации</w:t>
      </w:r>
      <w:r w:rsidRPr="008B193F">
        <w:rPr>
          <w:sz w:val="22"/>
          <w:szCs w:val="22"/>
        </w:rPr>
        <w:t>, общепринятых правил деловой этики.</w:t>
      </w:r>
    </w:p>
    <w:p w:rsidR="00A24EF7" w:rsidRPr="008B193F" w:rsidRDefault="00A24EF7" w:rsidP="00A24EF7">
      <w:pPr>
        <w:ind w:firstLine="540"/>
        <w:jc w:val="both"/>
        <w:rPr>
          <w:sz w:val="22"/>
          <w:szCs w:val="22"/>
        </w:rPr>
      </w:pPr>
      <w:r w:rsidRPr="008B193F">
        <w:rPr>
          <w:sz w:val="22"/>
          <w:szCs w:val="22"/>
        </w:rPr>
        <w:t>1.3.</w:t>
      </w:r>
      <w:r w:rsidRPr="008B193F">
        <w:rPr>
          <w:sz w:val="22"/>
          <w:szCs w:val="22"/>
          <w:lang w:val="en-US"/>
        </w:rPr>
        <w:t> </w:t>
      </w:r>
      <w:r w:rsidRPr="008B193F">
        <w:rPr>
          <w:sz w:val="22"/>
          <w:szCs w:val="22"/>
        </w:rPr>
        <w:t>Саморегулируемые организации в области строительства, реконструкции, капитального ремонта объектов капитального строительства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строительство, реконструкцию, капитальный ремонт объектов капитального строительства.</w:t>
      </w:r>
    </w:p>
    <w:p w:rsidR="00A24EF7" w:rsidRPr="008B193F" w:rsidRDefault="00A24EF7" w:rsidP="00A24EF7">
      <w:pPr>
        <w:ind w:firstLine="540"/>
        <w:jc w:val="both"/>
        <w:rPr>
          <w:sz w:val="22"/>
          <w:szCs w:val="22"/>
        </w:rPr>
      </w:pPr>
      <w:r w:rsidRPr="008B193F">
        <w:rPr>
          <w:sz w:val="22"/>
          <w:szCs w:val="22"/>
        </w:rPr>
        <w:t xml:space="preserve">1.4. Настоящие Правила регулируют принципиальные вопросы осуществления саморегулирования членами </w:t>
      </w:r>
      <w:r w:rsidR="00952578">
        <w:rPr>
          <w:sz w:val="22"/>
          <w:szCs w:val="22"/>
        </w:rPr>
        <w:t xml:space="preserve">Ассоциации </w:t>
      </w:r>
      <w:r w:rsidR="00BA5027" w:rsidRPr="00BA5027">
        <w:rPr>
          <w:bCs/>
          <w:sz w:val="22"/>
          <w:szCs w:val="22"/>
        </w:rPr>
        <w:t>саморегулируемая организация</w:t>
      </w:r>
      <w:r w:rsidR="00BA5027" w:rsidRPr="008B193F">
        <w:rPr>
          <w:sz w:val="22"/>
          <w:szCs w:val="22"/>
        </w:rPr>
        <w:t xml:space="preserve"> </w:t>
      </w:r>
      <w:r w:rsidRPr="008B193F">
        <w:rPr>
          <w:sz w:val="22"/>
          <w:szCs w:val="22"/>
        </w:rPr>
        <w:t>«Балтийский строительный комплекс» (далее – «</w:t>
      </w:r>
      <w:r w:rsidR="00952578">
        <w:rPr>
          <w:sz w:val="22"/>
          <w:szCs w:val="22"/>
        </w:rPr>
        <w:t>Ассоциация</w:t>
      </w:r>
      <w:r w:rsidRPr="008B193F">
        <w:rPr>
          <w:sz w:val="22"/>
          <w:szCs w:val="22"/>
        </w:rPr>
        <w:t>», «саморегулируемая организация»):</w:t>
      </w:r>
    </w:p>
    <w:p w:rsidR="00A24EF7" w:rsidRPr="008B193F" w:rsidRDefault="00A24EF7" w:rsidP="00A24EF7">
      <w:pPr>
        <w:ind w:firstLine="540"/>
        <w:jc w:val="both"/>
        <w:rPr>
          <w:sz w:val="22"/>
          <w:szCs w:val="22"/>
        </w:rPr>
      </w:pPr>
      <w:r w:rsidRPr="008B193F">
        <w:rPr>
          <w:sz w:val="22"/>
          <w:szCs w:val="22"/>
        </w:rPr>
        <w:t>- определяют принципы и правила взаимоотношений между членами саморегулируемой организации, а также между  ее членами и самой саморегулируемой организацией;</w:t>
      </w:r>
    </w:p>
    <w:p w:rsidR="00A24EF7" w:rsidRPr="008B193F" w:rsidRDefault="00A24EF7" w:rsidP="00A24EF7">
      <w:pPr>
        <w:ind w:firstLine="540"/>
        <w:jc w:val="both"/>
        <w:rPr>
          <w:sz w:val="22"/>
          <w:szCs w:val="22"/>
        </w:rPr>
      </w:pPr>
      <w:r w:rsidRPr="008B193F">
        <w:rPr>
          <w:sz w:val="22"/>
          <w:szCs w:val="22"/>
        </w:rPr>
        <w:t>- устанавливают требования к предпринимательской деятельности членов саморегулируемой организации;</w:t>
      </w:r>
    </w:p>
    <w:p w:rsidR="00A24EF7" w:rsidRPr="008B193F" w:rsidRDefault="00A24EF7" w:rsidP="00A24EF7">
      <w:pPr>
        <w:ind w:firstLine="540"/>
        <w:jc w:val="both"/>
        <w:rPr>
          <w:sz w:val="22"/>
          <w:szCs w:val="22"/>
        </w:rPr>
      </w:pPr>
      <w:r w:rsidRPr="008B193F">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A24EF7" w:rsidRPr="008B193F" w:rsidRDefault="00A24EF7" w:rsidP="00A24EF7">
      <w:pPr>
        <w:ind w:firstLine="540"/>
        <w:jc w:val="both"/>
        <w:rPr>
          <w:sz w:val="22"/>
          <w:szCs w:val="22"/>
        </w:rPr>
      </w:pPr>
      <w:r w:rsidRPr="008B193F">
        <w:rPr>
          <w:sz w:val="22"/>
          <w:szCs w:val="22"/>
        </w:rPr>
        <w:t xml:space="preserve">- определяют общие принципы </w:t>
      </w:r>
      <w:proofErr w:type="gramStart"/>
      <w:r w:rsidRPr="008B193F">
        <w:rPr>
          <w:sz w:val="22"/>
          <w:szCs w:val="22"/>
        </w:rPr>
        <w:t>установления</w:t>
      </w:r>
      <w:proofErr w:type="gramEnd"/>
      <w:r w:rsidRPr="008B193F">
        <w:rPr>
          <w:sz w:val="22"/>
          <w:szCs w:val="22"/>
        </w:rPr>
        <w:t xml:space="preserve"> и применения мер ответственности в отношении членов саморегулируемой организации за нарушение требований настоящих правил.</w:t>
      </w:r>
    </w:p>
    <w:p w:rsidR="00A24EF7" w:rsidRPr="008B193F" w:rsidRDefault="00A24EF7" w:rsidP="00A24EF7">
      <w:pPr>
        <w:ind w:firstLine="540"/>
        <w:jc w:val="both"/>
        <w:rPr>
          <w:sz w:val="22"/>
          <w:szCs w:val="22"/>
        </w:rPr>
      </w:pPr>
      <w:r w:rsidRPr="008B193F">
        <w:rPr>
          <w:sz w:val="22"/>
          <w:szCs w:val="22"/>
        </w:rPr>
        <w:t>1.5. </w:t>
      </w:r>
      <w:proofErr w:type="gramStart"/>
      <w:r w:rsidRPr="008B193F">
        <w:rPr>
          <w:sz w:val="22"/>
          <w:szCs w:val="22"/>
        </w:rPr>
        <w:t xml:space="preserve">Настоящие Правила саморегулирования, изменения к ним утверждаются решениями Общих собраний членов </w:t>
      </w:r>
      <w:r w:rsidR="00E50C0E">
        <w:rPr>
          <w:sz w:val="22"/>
          <w:szCs w:val="22"/>
        </w:rPr>
        <w:t>Ассоциации</w:t>
      </w:r>
      <w:r w:rsidRPr="008B193F">
        <w:rPr>
          <w:sz w:val="22"/>
          <w:szCs w:val="22"/>
        </w:rPr>
        <w:t xml:space="preserve">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roofErr w:type="gramEnd"/>
    </w:p>
    <w:p w:rsidR="00A24EF7" w:rsidRPr="008B193F" w:rsidRDefault="00A24EF7" w:rsidP="00A24EF7">
      <w:pPr>
        <w:ind w:firstLine="540"/>
        <w:jc w:val="both"/>
        <w:rPr>
          <w:sz w:val="22"/>
          <w:szCs w:val="22"/>
        </w:rPr>
      </w:pPr>
      <w:r w:rsidRPr="008B193F">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A24EF7" w:rsidRPr="008B193F" w:rsidRDefault="00A24EF7" w:rsidP="00A24EF7">
      <w:pPr>
        <w:ind w:firstLine="567"/>
        <w:jc w:val="both"/>
        <w:rPr>
          <w:rStyle w:val="a4"/>
          <w:sz w:val="22"/>
          <w:szCs w:val="22"/>
        </w:rPr>
      </w:pPr>
    </w:p>
    <w:p w:rsidR="00A24EF7" w:rsidRPr="008B193F" w:rsidRDefault="00A24EF7" w:rsidP="00A24EF7">
      <w:pPr>
        <w:ind w:firstLine="567"/>
        <w:jc w:val="both"/>
        <w:rPr>
          <w:sz w:val="22"/>
          <w:szCs w:val="22"/>
        </w:rPr>
      </w:pPr>
      <w:r w:rsidRPr="008B193F">
        <w:rPr>
          <w:rStyle w:val="a4"/>
          <w:sz w:val="22"/>
          <w:szCs w:val="22"/>
        </w:rPr>
        <w:t>2. Основные цели и принципы осуществления саморегулирования</w:t>
      </w:r>
    </w:p>
    <w:p w:rsidR="00A24EF7" w:rsidRPr="008B193F" w:rsidRDefault="00A24EF7" w:rsidP="00A24EF7">
      <w:pPr>
        <w:ind w:firstLine="540"/>
        <w:jc w:val="both"/>
        <w:rPr>
          <w:sz w:val="22"/>
          <w:szCs w:val="22"/>
        </w:rPr>
      </w:pPr>
    </w:p>
    <w:p w:rsidR="00A24EF7" w:rsidRPr="008B193F" w:rsidRDefault="00A24EF7" w:rsidP="00A24EF7">
      <w:pPr>
        <w:ind w:firstLine="540"/>
        <w:jc w:val="both"/>
        <w:rPr>
          <w:b/>
          <w:sz w:val="22"/>
          <w:szCs w:val="22"/>
        </w:rPr>
      </w:pPr>
      <w:r w:rsidRPr="008B193F">
        <w:rPr>
          <w:sz w:val="22"/>
          <w:szCs w:val="22"/>
        </w:rPr>
        <w:t xml:space="preserve">2.1. </w:t>
      </w:r>
      <w:r w:rsidRPr="008B193F">
        <w:rPr>
          <w:b/>
          <w:sz w:val="22"/>
          <w:szCs w:val="22"/>
        </w:rPr>
        <w:t>Основными целями саморегулируемой организации являются:</w:t>
      </w:r>
    </w:p>
    <w:p w:rsidR="00A24EF7" w:rsidRPr="008B193F" w:rsidRDefault="00A24EF7" w:rsidP="00A24EF7">
      <w:pPr>
        <w:ind w:firstLine="540"/>
        <w:jc w:val="both"/>
        <w:rPr>
          <w:sz w:val="22"/>
          <w:szCs w:val="22"/>
        </w:rPr>
      </w:pPr>
      <w:proofErr w:type="gramStart"/>
      <w:r w:rsidRPr="008B193F">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A24EF7" w:rsidRPr="008B193F" w:rsidRDefault="00A24EF7" w:rsidP="00A24EF7">
      <w:pPr>
        <w:ind w:firstLine="540"/>
        <w:jc w:val="both"/>
        <w:rPr>
          <w:sz w:val="22"/>
          <w:szCs w:val="22"/>
        </w:rPr>
      </w:pPr>
      <w:r w:rsidRPr="008B193F">
        <w:rPr>
          <w:sz w:val="22"/>
          <w:szCs w:val="22"/>
        </w:rPr>
        <w:t>- повышение качества выполнения строительства, реконструкции, капитального ремонта объектов капитального строительства</w:t>
      </w:r>
      <w:proofErr w:type="gramStart"/>
      <w:r w:rsidRPr="008B193F">
        <w:rPr>
          <w:sz w:val="22"/>
          <w:szCs w:val="22"/>
        </w:rPr>
        <w:t xml:space="preserve"> .</w:t>
      </w:r>
      <w:proofErr w:type="gramEnd"/>
    </w:p>
    <w:p w:rsidR="00A24EF7" w:rsidRPr="008B193F" w:rsidRDefault="00A24EF7" w:rsidP="00A24EF7">
      <w:pPr>
        <w:ind w:firstLine="540"/>
        <w:jc w:val="both"/>
        <w:rPr>
          <w:sz w:val="22"/>
          <w:szCs w:val="22"/>
        </w:rPr>
      </w:pPr>
      <w:proofErr w:type="gramStart"/>
      <w:r w:rsidRPr="008B193F">
        <w:rPr>
          <w:sz w:val="22"/>
          <w:szCs w:val="22"/>
        </w:rPr>
        <w:t xml:space="preserve">Виды работ по строительству, реконструкции, капитальному ремонту объектов капитального строительства, которые включены в утвержденный решением Общего собрания членов </w:t>
      </w:r>
      <w:r w:rsidR="00E50C0E">
        <w:rPr>
          <w:sz w:val="22"/>
          <w:szCs w:val="22"/>
        </w:rPr>
        <w:t>Ассоциации</w:t>
      </w:r>
      <w:r w:rsidRPr="008B193F">
        <w:rPr>
          <w:sz w:val="22"/>
          <w:szCs w:val="22"/>
        </w:rPr>
        <w:t xml:space="preserve"> 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roofErr w:type="gramEnd"/>
    </w:p>
    <w:p w:rsidR="00A24EF7" w:rsidRPr="008B193F" w:rsidRDefault="00A24EF7" w:rsidP="00A24EF7">
      <w:pPr>
        <w:ind w:firstLine="540"/>
        <w:jc w:val="both"/>
        <w:rPr>
          <w:b/>
          <w:sz w:val="22"/>
          <w:szCs w:val="22"/>
        </w:rPr>
      </w:pPr>
      <w:r w:rsidRPr="008B193F">
        <w:rPr>
          <w:sz w:val="22"/>
          <w:szCs w:val="22"/>
        </w:rPr>
        <w:t>2.2. </w:t>
      </w:r>
      <w:r w:rsidRPr="008B193F">
        <w:rPr>
          <w:b/>
          <w:sz w:val="22"/>
          <w:szCs w:val="22"/>
        </w:rPr>
        <w:t>Саморегулируемая организация должна придерживаться следующих принципов в своей деятельности:</w:t>
      </w:r>
    </w:p>
    <w:p w:rsidR="00A24EF7" w:rsidRPr="008B193F" w:rsidRDefault="00A24EF7" w:rsidP="00A24EF7">
      <w:pPr>
        <w:ind w:firstLine="540"/>
        <w:jc w:val="both"/>
        <w:rPr>
          <w:sz w:val="22"/>
          <w:szCs w:val="22"/>
        </w:rPr>
      </w:pPr>
      <w:r w:rsidRPr="008B193F">
        <w:rPr>
          <w:sz w:val="22"/>
          <w:szCs w:val="22"/>
        </w:rPr>
        <w:t xml:space="preserve">2.2.1. осуществлять свою деятельность, основываясь на принципах порядочности, </w:t>
      </w:r>
      <w:r w:rsidRPr="008B193F">
        <w:rPr>
          <w:sz w:val="22"/>
          <w:szCs w:val="22"/>
        </w:rPr>
        <w:lastRenderedPageBreak/>
        <w:t xml:space="preserve">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которые оказывают влияние на безопасность объектов капитального строительства; </w:t>
      </w:r>
    </w:p>
    <w:p w:rsidR="00A24EF7" w:rsidRPr="008B193F" w:rsidRDefault="00A24EF7" w:rsidP="00A24EF7">
      <w:pPr>
        <w:ind w:firstLine="540"/>
        <w:jc w:val="both"/>
        <w:rPr>
          <w:sz w:val="22"/>
          <w:szCs w:val="22"/>
        </w:rPr>
      </w:pPr>
      <w:r w:rsidRPr="008B193F">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строительной отрасли;</w:t>
      </w:r>
    </w:p>
    <w:p w:rsidR="00A24EF7" w:rsidRPr="008B193F" w:rsidRDefault="00A24EF7" w:rsidP="00A24EF7">
      <w:pPr>
        <w:ind w:firstLine="540"/>
        <w:jc w:val="both"/>
        <w:rPr>
          <w:sz w:val="22"/>
          <w:szCs w:val="22"/>
        </w:rPr>
      </w:pPr>
      <w:r w:rsidRPr="008B193F">
        <w:rPr>
          <w:sz w:val="22"/>
          <w:szCs w:val="22"/>
        </w:rPr>
        <w:t>2.2.2. поддерживать принципы честной, добросовестной конкуренции, основанной на качестве и профессионализме выполнения работ;</w:t>
      </w:r>
    </w:p>
    <w:p w:rsidR="00A24EF7" w:rsidRPr="008B193F" w:rsidRDefault="00A24EF7" w:rsidP="00A24EF7">
      <w:pPr>
        <w:ind w:firstLine="540"/>
        <w:jc w:val="both"/>
        <w:rPr>
          <w:sz w:val="22"/>
          <w:szCs w:val="22"/>
        </w:rPr>
      </w:pPr>
      <w:r w:rsidRPr="008B193F">
        <w:rPr>
          <w:sz w:val="22"/>
          <w:szCs w:val="22"/>
        </w:rPr>
        <w:t xml:space="preserve">2.2.3. защищать законные интересы членов саморегулируемой организации на любых уровнях, включая </w:t>
      </w:r>
      <w:proofErr w:type="gramStart"/>
      <w:r w:rsidRPr="008B193F">
        <w:rPr>
          <w:sz w:val="22"/>
          <w:szCs w:val="22"/>
        </w:rPr>
        <w:t>государственный</w:t>
      </w:r>
      <w:proofErr w:type="gramEnd"/>
      <w:r w:rsidRPr="008B193F">
        <w:rPr>
          <w:sz w:val="22"/>
          <w:szCs w:val="22"/>
        </w:rPr>
        <w:t>;</w:t>
      </w:r>
    </w:p>
    <w:p w:rsidR="00A24EF7" w:rsidRPr="008B193F" w:rsidRDefault="00A24EF7" w:rsidP="00A24EF7">
      <w:pPr>
        <w:ind w:firstLine="540"/>
        <w:jc w:val="both"/>
        <w:rPr>
          <w:sz w:val="22"/>
          <w:szCs w:val="22"/>
        </w:rPr>
      </w:pPr>
      <w:r w:rsidRPr="008B193F">
        <w:rPr>
          <w:sz w:val="22"/>
          <w:szCs w:val="22"/>
        </w:rPr>
        <w:t xml:space="preserve">2.2.4. осуществлять </w:t>
      </w:r>
      <w:proofErr w:type="gramStart"/>
      <w:r w:rsidRPr="008B193F">
        <w:rPr>
          <w:sz w:val="22"/>
          <w:szCs w:val="22"/>
        </w:rPr>
        <w:t>контроль за</w:t>
      </w:r>
      <w:proofErr w:type="gramEnd"/>
      <w:r w:rsidRPr="008B193F">
        <w:rPr>
          <w:sz w:val="22"/>
          <w:szCs w:val="22"/>
        </w:rPr>
        <w:t xml:space="preserve">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w:t>
      </w:r>
      <w:r w:rsidR="00E50C0E">
        <w:rPr>
          <w:sz w:val="22"/>
          <w:szCs w:val="22"/>
        </w:rPr>
        <w:t>Ассоциации</w:t>
      </w:r>
      <w:r w:rsidRPr="008B193F">
        <w:rPr>
          <w:sz w:val="22"/>
          <w:szCs w:val="22"/>
        </w:rPr>
        <w:t>.</w:t>
      </w:r>
    </w:p>
    <w:p w:rsidR="00A24EF7" w:rsidRPr="008B193F" w:rsidRDefault="00A24EF7" w:rsidP="00A24EF7">
      <w:pPr>
        <w:ind w:firstLine="540"/>
        <w:jc w:val="both"/>
        <w:rPr>
          <w:sz w:val="22"/>
          <w:szCs w:val="22"/>
        </w:rPr>
      </w:pPr>
      <w:r w:rsidRPr="008B193F">
        <w:rPr>
          <w:sz w:val="22"/>
          <w:szCs w:val="22"/>
        </w:rPr>
        <w:t>2.2.5.</w:t>
      </w:r>
      <w:r w:rsidRPr="008B193F">
        <w:rPr>
          <w:sz w:val="22"/>
          <w:szCs w:val="22"/>
          <w:lang w:val="en-US"/>
        </w:rPr>
        <w:t> </w:t>
      </w:r>
      <w:r w:rsidRPr="008B193F">
        <w:rPr>
          <w:sz w:val="22"/>
          <w:szCs w:val="22"/>
        </w:rPr>
        <w:t>не создавать ситуации, влекущие возникновение или создающие угрозу возникновения конфликта интересов членов саморегулируемой организации.</w:t>
      </w:r>
    </w:p>
    <w:p w:rsidR="00A24EF7" w:rsidRPr="008B193F" w:rsidRDefault="00A24EF7" w:rsidP="00A24EF7">
      <w:pPr>
        <w:ind w:firstLine="540"/>
        <w:jc w:val="both"/>
        <w:rPr>
          <w:sz w:val="22"/>
          <w:szCs w:val="22"/>
        </w:rPr>
      </w:pPr>
    </w:p>
    <w:p w:rsidR="00A24EF7" w:rsidRPr="008B193F" w:rsidRDefault="00A24EF7" w:rsidP="00A24EF7">
      <w:pPr>
        <w:ind w:firstLine="567"/>
        <w:jc w:val="both"/>
        <w:rPr>
          <w:b/>
          <w:sz w:val="22"/>
          <w:szCs w:val="22"/>
        </w:rPr>
      </w:pPr>
      <w:r w:rsidRPr="008B193F">
        <w:rPr>
          <w:b/>
          <w:sz w:val="22"/>
          <w:szCs w:val="22"/>
        </w:rPr>
        <w:t>3. Требования к осуществлению членами саморегулируемой организации предпринимательской деятельности</w:t>
      </w:r>
    </w:p>
    <w:p w:rsidR="00A24EF7" w:rsidRPr="008B193F" w:rsidRDefault="00A24EF7" w:rsidP="00A24EF7">
      <w:pPr>
        <w:ind w:firstLine="540"/>
        <w:jc w:val="both"/>
        <w:rPr>
          <w:sz w:val="22"/>
          <w:szCs w:val="22"/>
        </w:rPr>
      </w:pPr>
    </w:p>
    <w:p w:rsidR="00A24EF7" w:rsidRPr="008B193F" w:rsidRDefault="00A24EF7" w:rsidP="00A24EF7">
      <w:pPr>
        <w:ind w:firstLine="540"/>
        <w:jc w:val="both"/>
        <w:rPr>
          <w:sz w:val="22"/>
          <w:szCs w:val="22"/>
        </w:rPr>
      </w:pPr>
      <w:r w:rsidRPr="008B193F">
        <w:rPr>
          <w:sz w:val="22"/>
          <w:szCs w:val="22"/>
        </w:rPr>
        <w:t xml:space="preserve">3.1. В условия договоров подряда на выполнение работ, которые оказывают влияние на безопасность объектов капитального строительства, заключаемых членами </w:t>
      </w:r>
      <w:r w:rsidR="00E50C0E">
        <w:rPr>
          <w:sz w:val="22"/>
          <w:szCs w:val="22"/>
        </w:rPr>
        <w:t>Ассоциации</w:t>
      </w:r>
      <w:r w:rsidRPr="008B193F">
        <w:rPr>
          <w:sz w:val="22"/>
          <w:szCs w:val="22"/>
        </w:rPr>
        <w:t xml:space="preserve"> с заказчиками (потребителями), члены саморегулируемой организации не должны включать:</w:t>
      </w:r>
    </w:p>
    <w:p w:rsidR="00A24EF7" w:rsidRPr="008B193F" w:rsidRDefault="00A24EF7" w:rsidP="00A24EF7">
      <w:pPr>
        <w:ind w:firstLine="540"/>
        <w:jc w:val="both"/>
        <w:rPr>
          <w:sz w:val="22"/>
          <w:szCs w:val="22"/>
        </w:rPr>
      </w:pPr>
      <w:r w:rsidRPr="008B193F">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A24EF7" w:rsidRPr="008B193F" w:rsidRDefault="00A24EF7" w:rsidP="00A24EF7">
      <w:pPr>
        <w:ind w:firstLine="540"/>
        <w:jc w:val="both"/>
        <w:rPr>
          <w:sz w:val="22"/>
          <w:szCs w:val="22"/>
        </w:rPr>
      </w:pPr>
      <w:r w:rsidRPr="008B193F">
        <w:rPr>
          <w:sz w:val="22"/>
          <w:szCs w:val="22"/>
        </w:rPr>
        <w:t>3.1.2. условия, обусловливающие приобретение одних работ, услуг или товаров, обязательным приобретением иных работ, услуг или товаров;</w:t>
      </w:r>
    </w:p>
    <w:p w:rsidR="00A24EF7" w:rsidRPr="008B193F" w:rsidRDefault="00A24EF7" w:rsidP="00A24EF7">
      <w:pPr>
        <w:ind w:firstLine="540"/>
        <w:jc w:val="both"/>
        <w:rPr>
          <w:sz w:val="22"/>
          <w:szCs w:val="22"/>
        </w:rPr>
      </w:pPr>
      <w:r w:rsidRPr="008B193F">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также иные условия, нарушающие интересы заказчиков работ, которые оказывают влияние на безопасность объектов капитального строительства.</w:t>
      </w:r>
    </w:p>
    <w:p w:rsidR="00A24EF7" w:rsidRPr="008B193F" w:rsidRDefault="00A24EF7" w:rsidP="00A24EF7">
      <w:pPr>
        <w:ind w:firstLine="540"/>
        <w:jc w:val="both"/>
        <w:rPr>
          <w:sz w:val="22"/>
          <w:szCs w:val="22"/>
        </w:rPr>
      </w:pPr>
      <w:r w:rsidRPr="008B193F">
        <w:rPr>
          <w:sz w:val="22"/>
          <w:szCs w:val="22"/>
        </w:rPr>
        <w:t xml:space="preserve">3.2. Требования к условиям договоров строительного подряда, заключаемым членами </w:t>
      </w:r>
      <w:r w:rsidR="00E50C0E">
        <w:rPr>
          <w:sz w:val="22"/>
          <w:szCs w:val="22"/>
        </w:rPr>
        <w:t>Ассоциации</w:t>
      </w:r>
      <w:r w:rsidRPr="008B193F">
        <w:rPr>
          <w:sz w:val="22"/>
          <w:szCs w:val="22"/>
        </w:rPr>
        <w:t xml:space="preserve"> с заказчиками (потребителями):</w:t>
      </w:r>
    </w:p>
    <w:p w:rsidR="00A24EF7" w:rsidRDefault="00A24EF7" w:rsidP="00A24EF7">
      <w:pPr>
        <w:ind w:firstLine="540"/>
        <w:jc w:val="both"/>
        <w:rPr>
          <w:sz w:val="22"/>
          <w:szCs w:val="22"/>
        </w:rPr>
      </w:pPr>
      <w:r w:rsidRPr="008B193F">
        <w:rPr>
          <w:sz w:val="22"/>
          <w:szCs w:val="22"/>
        </w:rPr>
        <w:t>3.2.1. при заключении договоров строительного подряда строительная организация обязана руководствоваться нормами законодательства Российской Федерации, в том числе требованиями параграфа 3 Главы 37 Гражданского кодекса Российской Федерации. В случае</w:t>
      </w:r>
      <w:proofErr w:type="gramStart"/>
      <w:r w:rsidRPr="008B193F">
        <w:rPr>
          <w:sz w:val="22"/>
          <w:szCs w:val="22"/>
        </w:rPr>
        <w:t>,</w:t>
      </w:r>
      <w:proofErr w:type="gramEnd"/>
      <w:r w:rsidRPr="008B193F">
        <w:rPr>
          <w:sz w:val="22"/>
          <w:szCs w:val="22"/>
        </w:rPr>
        <w:t xml:space="preserve"> если договор строительного подряда заключается для государственных или муниципальных нужд, то строительная организация обязана также руководствоваться нормами Федерального закона от </w:t>
      </w:r>
      <w:r w:rsidR="00AD417C" w:rsidRPr="00AD417C">
        <w:rPr>
          <w:sz w:val="22"/>
          <w:szCs w:val="22"/>
        </w:rPr>
        <w:t>05.04.2013 N 44-ФЗ</w:t>
      </w:r>
      <w:r w:rsidRPr="008B193F">
        <w:rPr>
          <w:sz w:val="22"/>
          <w:szCs w:val="22"/>
        </w:rPr>
        <w:t xml:space="preserve"> «</w:t>
      </w:r>
      <w:r w:rsidR="00AD417C" w:rsidRPr="00AD417C">
        <w:rPr>
          <w:sz w:val="22"/>
          <w:szCs w:val="22"/>
        </w:rPr>
        <w:t>О контрактной системе в сфере закупок товаров, работ, услуг для обеспечения государственных и муниципальных нужд</w:t>
      </w:r>
      <w:r w:rsidRPr="008B193F">
        <w:rPr>
          <w:sz w:val="22"/>
          <w:szCs w:val="22"/>
        </w:rPr>
        <w:t>».</w:t>
      </w:r>
    </w:p>
    <w:p w:rsidR="00A24EF7" w:rsidRPr="008B193F" w:rsidRDefault="00A24EF7" w:rsidP="00A24EF7">
      <w:pPr>
        <w:ind w:firstLine="540"/>
        <w:jc w:val="both"/>
        <w:rPr>
          <w:sz w:val="22"/>
          <w:szCs w:val="22"/>
        </w:rPr>
      </w:pPr>
      <w:r w:rsidRPr="008B193F">
        <w:rPr>
          <w:sz w:val="22"/>
          <w:szCs w:val="22"/>
        </w:rPr>
        <w:t>3.2.2.</w:t>
      </w:r>
      <w:r w:rsidRPr="008B193F">
        <w:rPr>
          <w:sz w:val="22"/>
          <w:szCs w:val="22"/>
          <w:lang w:val="en-US"/>
        </w:rPr>
        <w:t> </w:t>
      </w:r>
      <w:r w:rsidRPr="008B193F">
        <w:rPr>
          <w:sz w:val="22"/>
          <w:szCs w:val="22"/>
        </w:rPr>
        <w:t>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или выполнить иные строительные работы.</w:t>
      </w:r>
    </w:p>
    <w:p w:rsidR="00A24EF7" w:rsidRPr="008B193F" w:rsidRDefault="00A24EF7" w:rsidP="00A24EF7">
      <w:pPr>
        <w:ind w:firstLine="540"/>
        <w:jc w:val="both"/>
        <w:rPr>
          <w:sz w:val="22"/>
          <w:szCs w:val="22"/>
        </w:rPr>
      </w:pPr>
      <w:r w:rsidRPr="008B193F">
        <w:rPr>
          <w:sz w:val="22"/>
          <w:szCs w:val="22"/>
        </w:rPr>
        <w:t>3.2.3.</w:t>
      </w:r>
      <w:r w:rsidRPr="008B193F">
        <w:rPr>
          <w:sz w:val="22"/>
          <w:szCs w:val="22"/>
          <w:lang w:val="en-US"/>
        </w:rPr>
        <w:t> </w:t>
      </w:r>
      <w:r w:rsidRPr="008B193F">
        <w:rPr>
          <w:sz w:val="22"/>
          <w:szCs w:val="22"/>
        </w:rPr>
        <w:t>если выполнение строительных работ, предусмотренных договором строительного подряда, требует получения разрешения на строительство, то в договоре должны содержаться сведения о наличии такого разрешения, либо должно быть указано, что строительные работы могут быть начаты только после получения соответствующего разрешения на строительство.</w:t>
      </w:r>
    </w:p>
    <w:p w:rsidR="00A24EF7" w:rsidRPr="008B193F" w:rsidRDefault="00A24EF7" w:rsidP="00A24EF7">
      <w:pPr>
        <w:ind w:firstLine="540"/>
        <w:jc w:val="both"/>
        <w:rPr>
          <w:sz w:val="22"/>
          <w:szCs w:val="22"/>
        </w:rPr>
      </w:pPr>
      <w:r w:rsidRPr="008B193F">
        <w:rPr>
          <w:sz w:val="22"/>
          <w:szCs w:val="22"/>
        </w:rPr>
        <w:t>3.2.4.</w:t>
      </w:r>
      <w:r w:rsidRPr="008B193F">
        <w:rPr>
          <w:sz w:val="22"/>
          <w:szCs w:val="22"/>
          <w:lang w:val="en-US"/>
        </w:rPr>
        <w:t> </w:t>
      </w:r>
      <w:r w:rsidRPr="008B193F">
        <w:rPr>
          <w:sz w:val="22"/>
          <w:szCs w:val="22"/>
        </w:rPr>
        <w:t>договором строительного подряда должно предусматриваться выполнение подрядчиком строительных работ, а также может быть предусмотрена и обязанность последнего выполнить монтажные, пусконаладочные и иные  необходимые работы (услуги).</w:t>
      </w:r>
    </w:p>
    <w:p w:rsidR="00A24EF7" w:rsidRPr="008B193F" w:rsidRDefault="00A24EF7" w:rsidP="00A24EF7">
      <w:pPr>
        <w:ind w:firstLine="540"/>
        <w:jc w:val="both"/>
        <w:rPr>
          <w:sz w:val="22"/>
          <w:szCs w:val="22"/>
        </w:rPr>
      </w:pPr>
      <w:r w:rsidRPr="008B193F">
        <w:rPr>
          <w:sz w:val="22"/>
          <w:szCs w:val="22"/>
        </w:rPr>
        <w:t>3.2.5.</w:t>
      </w:r>
      <w:r w:rsidRPr="008B193F">
        <w:rPr>
          <w:sz w:val="22"/>
          <w:szCs w:val="22"/>
          <w:lang w:val="en-US"/>
        </w:rPr>
        <w:t> </w:t>
      </w:r>
      <w:r w:rsidRPr="008B193F">
        <w:rPr>
          <w:sz w:val="22"/>
          <w:szCs w:val="22"/>
        </w:rPr>
        <w:t>договор строительного подряда может предусматривать обязанность подрядчика обеспечить эксплуатацию объекта строительства (своими силами или силами привлеченного исполнителя).</w:t>
      </w:r>
    </w:p>
    <w:p w:rsidR="00A24EF7" w:rsidRPr="008B193F" w:rsidRDefault="00A24EF7" w:rsidP="00A24EF7">
      <w:pPr>
        <w:ind w:firstLine="540"/>
        <w:jc w:val="both"/>
        <w:rPr>
          <w:sz w:val="22"/>
          <w:szCs w:val="22"/>
        </w:rPr>
      </w:pPr>
      <w:r w:rsidRPr="008B193F">
        <w:rPr>
          <w:sz w:val="22"/>
          <w:szCs w:val="22"/>
        </w:rPr>
        <w:t>3.2.6.</w:t>
      </w:r>
      <w:r w:rsidRPr="008B193F">
        <w:rPr>
          <w:sz w:val="22"/>
          <w:szCs w:val="22"/>
          <w:lang w:val="en-US"/>
        </w:rPr>
        <w:t> </w:t>
      </w:r>
      <w:r w:rsidRPr="008B193F">
        <w:rPr>
          <w:sz w:val="22"/>
          <w:szCs w:val="22"/>
        </w:rPr>
        <w:t xml:space="preserve">договор строительного подряда должен определять состав и содержание проектной </w:t>
      </w:r>
      <w:proofErr w:type="gramStart"/>
      <w:r w:rsidRPr="008B193F">
        <w:rPr>
          <w:sz w:val="22"/>
          <w:szCs w:val="22"/>
        </w:rPr>
        <w:t>документации</w:t>
      </w:r>
      <w:proofErr w:type="gramEnd"/>
      <w:r w:rsidRPr="008B193F">
        <w:rPr>
          <w:sz w:val="22"/>
          <w:szCs w:val="22"/>
        </w:rPr>
        <w:t xml:space="preserve"> на основании которой будут выполняться строительные работы. Если проектная документация подлежит государственной экспертизе, то в договоре строительного подряда должна содержаться ссылка на обязательность получения положительного заключения государственной </w:t>
      </w:r>
      <w:r w:rsidRPr="008B193F">
        <w:rPr>
          <w:sz w:val="22"/>
          <w:szCs w:val="22"/>
        </w:rPr>
        <w:lastRenderedPageBreak/>
        <w:t xml:space="preserve">экспертизы </w:t>
      </w:r>
    </w:p>
    <w:p w:rsidR="00A24EF7" w:rsidRPr="008B193F" w:rsidRDefault="00A24EF7" w:rsidP="00A24EF7">
      <w:pPr>
        <w:ind w:firstLine="540"/>
        <w:jc w:val="both"/>
        <w:rPr>
          <w:sz w:val="22"/>
          <w:szCs w:val="22"/>
        </w:rPr>
      </w:pPr>
      <w:r w:rsidRPr="008B193F">
        <w:rPr>
          <w:sz w:val="22"/>
          <w:szCs w:val="22"/>
        </w:rPr>
        <w:t>3.2.7.</w:t>
      </w:r>
      <w:r w:rsidRPr="008B193F">
        <w:rPr>
          <w:sz w:val="22"/>
          <w:szCs w:val="22"/>
          <w:lang w:val="en-US"/>
        </w:rPr>
        <w:t> </w:t>
      </w:r>
      <w:r w:rsidRPr="008B193F">
        <w:rPr>
          <w:sz w:val="22"/>
          <w:szCs w:val="22"/>
        </w:rPr>
        <w:t>стоимость строительных работ подлежащих выполнению на основании Договора строительного подряда, должна определяться на основании локальной сметы, являющейся неотъемлемой частью договора.</w:t>
      </w:r>
    </w:p>
    <w:p w:rsidR="00A24EF7" w:rsidRPr="008B193F" w:rsidRDefault="00A24EF7" w:rsidP="00A24EF7">
      <w:pPr>
        <w:ind w:firstLine="540"/>
        <w:jc w:val="both"/>
        <w:rPr>
          <w:sz w:val="22"/>
          <w:szCs w:val="22"/>
        </w:rPr>
      </w:pPr>
      <w:r w:rsidRPr="008B193F">
        <w:rPr>
          <w:sz w:val="22"/>
          <w:szCs w:val="22"/>
        </w:rPr>
        <w:t>3.2.8.</w:t>
      </w:r>
      <w:r w:rsidRPr="008B193F">
        <w:rPr>
          <w:sz w:val="22"/>
          <w:szCs w:val="22"/>
          <w:lang w:val="en-US"/>
        </w:rPr>
        <w:t> </w:t>
      </w:r>
      <w:r w:rsidRPr="008B193F">
        <w:rPr>
          <w:sz w:val="22"/>
          <w:szCs w:val="22"/>
        </w:rPr>
        <w:t>договор строительного подряда в отдельном приложении должен определять этапы выполнения работ, сроки выполнения и порядок оплаты строительных работ.</w:t>
      </w:r>
    </w:p>
    <w:p w:rsidR="00A24EF7" w:rsidRPr="008B193F" w:rsidRDefault="00A24EF7" w:rsidP="00A24EF7">
      <w:pPr>
        <w:ind w:firstLine="540"/>
        <w:jc w:val="both"/>
        <w:rPr>
          <w:sz w:val="22"/>
          <w:szCs w:val="22"/>
        </w:rPr>
      </w:pPr>
      <w:r w:rsidRPr="008B193F">
        <w:rPr>
          <w:sz w:val="22"/>
          <w:szCs w:val="22"/>
        </w:rPr>
        <w:t>3.2.9.</w:t>
      </w:r>
      <w:r w:rsidRPr="008B193F">
        <w:rPr>
          <w:sz w:val="22"/>
          <w:szCs w:val="22"/>
          <w:lang w:val="en-US"/>
        </w:rPr>
        <w:t> </w:t>
      </w:r>
      <w:r w:rsidRPr="008B193F">
        <w:rPr>
          <w:sz w:val="22"/>
          <w:szCs w:val="22"/>
        </w:rPr>
        <w:t>в договоре подряда должен быть указан номер, дата выдачи свидетельства о допуске к выполнению строительных работ подрядчиком. Если для выполнения строительных работ не требуется получение свидетельства о допуске, то об этом указывается в договоре строительного подряда.</w:t>
      </w:r>
    </w:p>
    <w:p w:rsidR="00A24EF7" w:rsidRPr="008B193F" w:rsidRDefault="00A24EF7" w:rsidP="00A24EF7">
      <w:pPr>
        <w:ind w:firstLine="540"/>
        <w:jc w:val="both"/>
        <w:rPr>
          <w:sz w:val="22"/>
          <w:szCs w:val="22"/>
        </w:rPr>
      </w:pPr>
      <w:r w:rsidRPr="008B193F">
        <w:rPr>
          <w:sz w:val="22"/>
          <w:szCs w:val="22"/>
        </w:rPr>
        <w:t>3.2.10.</w:t>
      </w:r>
      <w:r w:rsidRPr="008B193F">
        <w:rPr>
          <w:sz w:val="22"/>
          <w:szCs w:val="22"/>
          <w:lang w:val="en-US"/>
        </w:rPr>
        <w:t> </w:t>
      </w:r>
      <w:r w:rsidRPr="008B193F">
        <w:rPr>
          <w:sz w:val="22"/>
          <w:szCs w:val="22"/>
        </w:rPr>
        <w:t>договор строительного подряда должен содержать информацию о членстве строительной организации в саморегулируемой организации.</w:t>
      </w:r>
    </w:p>
    <w:p w:rsidR="00A24EF7" w:rsidRPr="008B193F" w:rsidRDefault="00A24EF7" w:rsidP="00A24EF7">
      <w:pPr>
        <w:ind w:firstLine="540"/>
        <w:jc w:val="both"/>
        <w:rPr>
          <w:sz w:val="22"/>
          <w:szCs w:val="22"/>
        </w:rPr>
      </w:pPr>
      <w:r w:rsidRPr="008B193F">
        <w:rPr>
          <w:sz w:val="22"/>
          <w:szCs w:val="22"/>
        </w:rPr>
        <w:t>3.3.</w:t>
      </w:r>
      <w:r w:rsidRPr="008B193F">
        <w:rPr>
          <w:sz w:val="22"/>
          <w:szCs w:val="22"/>
          <w:lang w:val="en-US"/>
        </w:rPr>
        <w:t> </w:t>
      </w:r>
      <w:r w:rsidRPr="008B193F">
        <w:rPr>
          <w:sz w:val="22"/>
          <w:szCs w:val="22"/>
        </w:rPr>
        <w:t xml:space="preserve">В целях </w:t>
      </w:r>
      <w:proofErr w:type="gramStart"/>
      <w:r w:rsidRPr="008B193F">
        <w:rPr>
          <w:sz w:val="22"/>
          <w:szCs w:val="22"/>
        </w:rPr>
        <w:t>повышения размера обеспечения имущественной ответственности членов</w:t>
      </w:r>
      <w:proofErr w:type="gramEnd"/>
      <w:r w:rsidRPr="008B193F">
        <w:rPr>
          <w:sz w:val="22"/>
          <w:szCs w:val="22"/>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A24EF7" w:rsidRPr="008B193F" w:rsidRDefault="00A24EF7" w:rsidP="00A24EF7">
      <w:pPr>
        <w:shd w:val="clear" w:color="auto" w:fill="FFFFFF"/>
        <w:tabs>
          <w:tab w:val="left" w:pos="0"/>
          <w:tab w:val="left" w:pos="426"/>
        </w:tabs>
        <w:ind w:firstLine="540"/>
        <w:jc w:val="both"/>
        <w:rPr>
          <w:color w:val="000000"/>
          <w:spacing w:val="3"/>
          <w:sz w:val="22"/>
          <w:szCs w:val="22"/>
        </w:rPr>
      </w:pPr>
      <w:r w:rsidRPr="008B193F">
        <w:rPr>
          <w:color w:val="000000"/>
          <w:spacing w:val="3"/>
          <w:sz w:val="22"/>
          <w:szCs w:val="22"/>
        </w:rPr>
        <w:t xml:space="preserve">Помимо установления требования о страховании членами </w:t>
      </w:r>
      <w:r w:rsidR="00E50C0E">
        <w:rPr>
          <w:color w:val="000000"/>
          <w:spacing w:val="3"/>
          <w:sz w:val="22"/>
          <w:szCs w:val="22"/>
        </w:rPr>
        <w:t>Ассоциации</w:t>
      </w:r>
      <w:r w:rsidRPr="008B193F">
        <w:rPr>
          <w:color w:val="000000"/>
          <w:spacing w:val="3"/>
          <w:sz w:val="22"/>
          <w:szCs w:val="22"/>
        </w:rPr>
        <w:t xml:space="preserve">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r w:rsidR="00E50C0E">
        <w:rPr>
          <w:color w:val="000000"/>
          <w:spacing w:val="3"/>
          <w:sz w:val="22"/>
          <w:szCs w:val="22"/>
        </w:rPr>
        <w:t>Ассоциация</w:t>
      </w:r>
      <w:r w:rsidRPr="008B193F">
        <w:rPr>
          <w:color w:val="000000"/>
          <w:spacing w:val="3"/>
          <w:sz w:val="22"/>
          <w:szCs w:val="22"/>
        </w:rPr>
        <w:t xml:space="preserve"> </w:t>
      </w:r>
      <w:r w:rsidR="004B05CD">
        <w:rPr>
          <w:color w:val="000000"/>
          <w:spacing w:val="3"/>
          <w:sz w:val="22"/>
          <w:szCs w:val="22"/>
        </w:rPr>
        <w:t xml:space="preserve">вправе </w:t>
      </w:r>
      <w:r w:rsidR="0034754D" w:rsidRPr="008B193F">
        <w:rPr>
          <w:color w:val="000000"/>
          <w:spacing w:val="3"/>
          <w:sz w:val="22"/>
          <w:szCs w:val="22"/>
        </w:rPr>
        <w:t>дополнительно</w:t>
      </w:r>
      <w:r w:rsidR="0034754D">
        <w:rPr>
          <w:color w:val="000000"/>
          <w:spacing w:val="3"/>
          <w:sz w:val="22"/>
          <w:szCs w:val="22"/>
        </w:rPr>
        <w:t xml:space="preserve"> </w:t>
      </w:r>
      <w:r w:rsidR="004B05CD">
        <w:rPr>
          <w:color w:val="000000"/>
          <w:spacing w:val="3"/>
          <w:sz w:val="22"/>
          <w:szCs w:val="22"/>
        </w:rPr>
        <w:t>осуществлять</w:t>
      </w:r>
      <w:r w:rsidRPr="008B193F">
        <w:rPr>
          <w:color w:val="000000"/>
          <w:spacing w:val="3"/>
          <w:sz w:val="22"/>
          <w:szCs w:val="22"/>
        </w:rPr>
        <w:t xml:space="preserve">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w:t>
      </w:r>
      <w:r w:rsidR="00E50C0E">
        <w:rPr>
          <w:color w:val="000000"/>
          <w:spacing w:val="3"/>
          <w:sz w:val="22"/>
          <w:szCs w:val="22"/>
        </w:rPr>
        <w:t>Ассоциации</w:t>
      </w:r>
      <w:r w:rsidRPr="008B193F">
        <w:rPr>
          <w:color w:val="000000"/>
          <w:spacing w:val="3"/>
          <w:sz w:val="22"/>
          <w:szCs w:val="22"/>
        </w:rPr>
        <w:t xml:space="preserve">. </w:t>
      </w:r>
    </w:p>
    <w:p w:rsidR="00A24EF7" w:rsidRPr="008B193F" w:rsidRDefault="00A24EF7" w:rsidP="00A24EF7">
      <w:pPr>
        <w:shd w:val="clear" w:color="auto" w:fill="FFFFFF"/>
        <w:tabs>
          <w:tab w:val="left" w:pos="0"/>
          <w:tab w:val="left" w:pos="426"/>
        </w:tabs>
        <w:ind w:firstLine="567"/>
        <w:jc w:val="both"/>
        <w:rPr>
          <w:color w:val="000000"/>
          <w:spacing w:val="3"/>
          <w:sz w:val="22"/>
          <w:szCs w:val="22"/>
        </w:rPr>
      </w:pPr>
      <w:r w:rsidRPr="008B193F">
        <w:rPr>
          <w:color w:val="000000"/>
          <w:spacing w:val="3"/>
          <w:sz w:val="22"/>
          <w:szCs w:val="22"/>
        </w:rPr>
        <w:t xml:space="preserve">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w:t>
      </w:r>
      <w:r w:rsidR="00E50C0E">
        <w:rPr>
          <w:color w:val="000000"/>
          <w:spacing w:val="3"/>
          <w:sz w:val="22"/>
          <w:szCs w:val="22"/>
        </w:rPr>
        <w:t>Ассоциации</w:t>
      </w:r>
      <w:r w:rsidRPr="008B193F">
        <w:rPr>
          <w:color w:val="000000"/>
          <w:spacing w:val="3"/>
          <w:sz w:val="22"/>
          <w:szCs w:val="22"/>
        </w:rPr>
        <w:t>.</w:t>
      </w:r>
    </w:p>
    <w:p w:rsidR="00A24EF7" w:rsidRPr="008B193F" w:rsidRDefault="00A24EF7" w:rsidP="00A24EF7">
      <w:pPr>
        <w:ind w:firstLine="540"/>
        <w:jc w:val="both"/>
        <w:rPr>
          <w:sz w:val="22"/>
          <w:szCs w:val="22"/>
        </w:rPr>
      </w:pPr>
      <w:r w:rsidRPr="008B193F">
        <w:rPr>
          <w:sz w:val="22"/>
          <w:szCs w:val="22"/>
        </w:rPr>
        <w:t xml:space="preserve">По решению Совета </w:t>
      </w:r>
      <w:r w:rsidR="00E50C0E">
        <w:rPr>
          <w:sz w:val="22"/>
          <w:szCs w:val="22"/>
        </w:rPr>
        <w:t>Ассоциации</w:t>
      </w:r>
      <w:r w:rsidRPr="008B193F">
        <w:rPr>
          <w:sz w:val="22"/>
          <w:szCs w:val="22"/>
        </w:rPr>
        <w:t xml:space="preserve">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строительных работ, а также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  </w:t>
      </w:r>
    </w:p>
    <w:p w:rsidR="00A24EF7" w:rsidRPr="008B193F" w:rsidRDefault="00A24EF7" w:rsidP="00A24EF7">
      <w:pPr>
        <w:ind w:firstLine="540"/>
        <w:jc w:val="both"/>
        <w:rPr>
          <w:sz w:val="22"/>
          <w:szCs w:val="22"/>
        </w:rPr>
      </w:pPr>
      <w:r w:rsidRPr="008B193F">
        <w:rPr>
          <w:sz w:val="22"/>
          <w:szCs w:val="22"/>
        </w:rPr>
        <w:t xml:space="preserve">Требования к страхованию членами саморегулируемой организации ответственности, рисков или жизни и здоровья своих работников, а также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w:t>
      </w:r>
      <w:r w:rsidR="00E50C0E">
        <w:rPr>
          <w:sz w:val="22"/>
          <w:szCs w:val="22"/>
        </w:rPr>
        <w:t>Ассоциации</w:t>
      </w:r>
      <w:r w:rsidRPr="008B193F">
        <w:rPr>
          <w:sz w:val="22"/>
          <w:szCs w:val="22"/>
        </w:rPr>
        <w:t>.</w:t>
      </w:r>
    </w:p>
    <w:p w:rsidR="00A24EF7" w:rsidRPr="008B193F" w:rsidRDefault="00A24EF7" w:rsidP="00A24EF7">
      <w:pPr>
        <w:ind w:firstLine="540"/>
        <w:jc w:val="both"/>
        <w:rPr>
          <w:sz w:val="22"/>
          <w:szCs w:val="22"/>
        </w:rPr>
      </w:pPr>
      <w:r w:rsidRPr="008B193F">
        <w:rPr>
          <w:sz w:val="22"/>
          <w:szCs w:val="22"/>
        </w:rPr>
        <w:t>3.4.</w:t>
      </w:r>
      <w:r w:rsidRPr="008B193F">
        <w:rPr>
          <w:sz w:val="22"/>
          <w:szCs w:val="22"/>
          <w:lang w:val="en-US"/>
        </w:rPr>
        <w:t> </w:t>
      </w:r>
      <w:r w:rsidRPr="008B193F">
        <w:rPr>
          <w:sz w:val="22"/>
          <w:szCs w:val="22"/>
        </w:rPr>
        <w:t xml:space="preserve">В целях повышения качества строительно-монтажных работ выполняемых членами саморегулируемой организации Советом </w:t>
      </w:r>
      <w:r w:rsidR="00E50C0E">
        <w:rPr>
          <w:sz w:val="22"/>
          <w:szCs w:val="22"/>
        </w:rPr>
        <w:t>Ассоциации</w:t>
      </w:r>
      <w:r w:rsidRPr="008B193F">
        <w:rPr>
          <w:sz w:val="22"/>
          <w:szCs w:val="22"/>
        </w:rPr>
        <w:t xml:space="preserve"> в качестве обязательного может устанавливаться требование о наличии у членов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24EF7" w:rsidRPr="008B193F" w:rsidRDefault="00A24EF7" w:rsidP="00A24EF7">
      <w:pPr>
        <w:ind w:firstLine="540"/>
        <w:jc w:val="both"/>
        <w:rPr>
          <w:sz w:val="22"/>
          <w:szCs w:val="22"/>
        </w:rPr>
      </w:pPr>
      <w:r w:rsidRPr="008B193F">
        <w:rPr>
          <w:sz w:val="22"/>
          <w:szCs w:val="22"/>
        </w:rPr>
        <w:t>3.5.</w:t>
      </w:r>
      <w:r w:rsidRPr="008B193F">
        <w:rPr>
          <w:sz w:val="22"/>
          <w:szCs w:val="22"/>
          <w:lang w:val="en-US"/>
        </w:rPr>
        <w:t> </w:t>
      </w:r>
      <w:r w:rsidRPr="008B193F">
        <w:rPr>
          <w:sz w:val="22"/>
          <w:szCs w:val="22"/>
        </w:rPr>
        <w:t>Реклама, распространяемая исполнителями работ, которые оказывают влияние на безопасность объектов капитального строительства, должна соответствовать общим требованиям к рекламе устанавливаемым согласно ст. 5 Федерального закона от 13.03.2006 года № 38-ФЗ «О рекламе».</w:t>
      </w:r>
    </w:p>
    <w:p w:rsidR="00A24EF7" w:rsidRPr="008B193F" w:rsidRDefault="00A24EF7" w:rsidP="00A24EF7">
      <w:pPr>
        <w:ind w:firstLine="540"/>
        <w:jc w:val="both"/>
        <w:rPr>
          <w:sz w:val="22"/>
          <w:szCs w:val="22"/>
        </w:rPr>
      </w:pPr>
    </w:p>
    <w:p w:rsidR="00A24EF7" w:rsidRPr="008B193F" w:rsidRDefault="00A24EF7" w:rsidP="00A24EF7">
      <w:pPr>
        <w:ind w:firstLine="540"/>
        <w:jc w:val="both"/>
        <w:rPr>
          <w:b/>
          <w:sz w:val="22"/>
          <w:szCs w:val="22"/>
        </w:rPr>
      </w:pPr>
      <w:r w:rsidRPr="008B193F">
        <w:rPr>
          <w:rStyle w:val="a4"/>
          <w:color w:val="000000"/>
          <w:sz w:val="22"/>
          <w:szCs w:val="22"/>
        </w:rPr>
        <w:t>4. </w:t>
      </w:r>
      <w:r w:rsidRPr="008B193F">
        <w:rPr>
          <w:b/>
          <w:sz w:val="22"/>
          <w:szCs w:val="22"/>
        </w:rPr>
        <w:t>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24EF7" w:rsidRPr="008B193F" w:rsidRDefault="00A24EF7" w:rsidP="00A24EF7">
      <w:pPr>
        <w:ind w:firstLine="540"/>
        <w:jc w:val="both"/>
        <w:rPr>
          <w:rStyle w:val="a4"/>
          <w:b w:val="0"/>
          <w:bCs w:val="0"/>
          <w:color w:val="000000"/>
          <w:sz w:val="22"/>
          <w:szCs w:val="22"/>
        </w:rPr>
      </w:pPr>
    </w:p>
    <w:p w:rsidR="00A24EF7" w:rsidRPr="008B193F" w:rsidRDefault="00A24EF7" w:rsidP="00A24EF7">
      <w:pPr>
        <w:ind w:firstLine="540"/>
        <w:jc w:val="both"/>
        <w:rPr>
          <w:rStyle w:val="a4"/>
          <w:b w:val="0"/>
          <w:bCs w:val="0"/>
          <w:color w:val="000000"/>
          <w:sz w:val="22"/>
          <w:szCs w:val="22"/>
        </w:rPr>
      </w:pPr>
      <w:r w:rsidRPr="008B193F">
        <w:rPr>
          <w:sz w:val="22"/>
          <w:szCs w:val="22"/>
        </w:rPr>
        <w:t>4.1. </w:t>
      </w:r>
      <w:r w:rsidRPr="008B193F">
        <w:rPr>
          <w:rStyle w:val="a4"/>
          <w:color w:val="000000"/>
          <w:sz w:val="22"/>
          <w:szCs w:val="22"/>
        </w:rPr>
        <w:t>Саморегулируемая организация оказывает содействие своим членам в части</w:t>
      </w:r>
      <w:r w:rsidRPr="008B193F">
        <w:rPr>
          <w:b/>
          <w:sz w:val="22"/>
          <w:szCs w:val="22"/>
        </w:rPr>
        <w:t xml:space="preserve"> </w:t>
      </w:r>
      <w:r w:rsidRPr="008B193F">
        <w:rPr>
          <w:sz w:val="22"/>
          <w:szCs w:val="22"/>
        </w:rPr>
        <w:t>п</w:t>
      </w:r>
      <w:r w:rsidRPr="008B193F">
        <w:rPr>
          <w:rStyle w:val="a4"/>
          <w:color w:val="000000"/>
          <w:sz w:val="22"/>
          <w:szCs w:val="22"/>
        </w:rPr>
        <w:t>редупреждения и разрешения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при возникновении аварий.</w:t>
      </w:r>
    </w:p>
    <w:p w:rsidR="00A24EF7" w:rsidRPr="008B193F" w:rsidRDefault="00A24EF7" w:rsidP="00A24EF7">
      <w:pPr>
        <w:ind w:firstLine="540"/>
        <w:jc w:val="both"/>
        <w:rPr>
          <w:sz w:val="22"/>
          <w:szCs w:val="22"/>
        </w:rPr>
      </w:pPr>
      <w:proofErr w:type="gramStart"/>
      <w:r w:rsidRPr="008B193F">
        <w:rPr>
          <w:rStyle w:val="a4"/>
          <w:color w:val="000000"/>
          <w:sz w:val="22"/>
          <w:szCs w:val="22"/>
        </w:rPr>
        <w:t xml:space="preserve">При этом под разрешением конфликтных ситуаций понимаются действия </w:t>
      </w:r>
      <w:r w:rsidRPr="008B193F">
        <w:rPr>
          <w:rStyle w:val="a4"/>
          <w:color w:val="000000"/>
          <w:sz w:val="22"/>
          <w:szCs w:val="22"/>
        </w:rPr>
        <w:lastRenderedPageBreak/>
        <w:t>заинтересованных лиц</w:t>
      </w:r>
      <w:r w:rsidRPr="008B193F">
        <w:rPr>
          <w:rStyle w:val="af5"/>
          <w:color w:val="000000"/>
          <w:sz w:val="22"/>
          <w:szCs w:val="22"/>
        </w:rPr>
        <w:footnoteReference w:id="1"/>
      </w:r>
      <w:r w:rsidRPr="008B193F">
        <w:rPr>
          <w:rStyle w:val="a4"/>
          <w:color w:val="000000"/>
          <w:sz w:val="22"/>
          <w:szCs w:val="22"/>
        </w:rPr>
        <w:t xml:space="preserve"> </w:t>
      </w:r>
      <w:r w:rsidRPr="008B193F">
        <w:rPr>
          <w:sz w:val="22"/>
          <w:szCs w:val="22"/>
        </w:rPr>
        <w:t>по определению обстоятельств, имеющих значение для установления причин возникновения аварийной ситуации, лиц, действия (или бездействие) которых повлекли наступление аварийной ситуации, вида и размера вреда, причиненного вследствие аварийной ситуации, а также способов и мер, направленных на мирное урегулирование возникшей конфликтной ситуации либо на разрешение споров в порядке, установленном законодательством Российской Федерации.</w:t>
      </w:r>
      <w:proofErr w:type="gramEnd"/>
    </w:p>
    <w:p w:rsidR="00A24EF7" w:rsidRPr="008B193F" w:rsidRDefault="00A24EF7" w:rsidP="00A24EF7">
      <w:pPr>
        <w:ind w:firstLine="540"/>
        <w:jc w:val="both"/>
        <w:rPr>
          <w:sz w:val="22"/>
          <w:szCs w:val="22"/>
        </w:rPr>
      </w:pPr>
      <w:r w:rsidRPr="008B193F">
        <w:rPr>
          <w:sz w:val="22"/>
          <w:szCs w:val="22"/>
        </w:rPr>
        <w:t>4.2. Для целей настоящих Правил аварийной ситуацией (аварией) признаются:</w:t>
      </w:r>
    </w:p>
    <w:p w:rsidR="00A24EF7" w:rsidRPr="008B193F" w:rsidRDefault="00A24EF7" w:rsidP="00A24EF7">
      <w:pPr>
        <w:ind w:firstLine="540"/>
        <w:jc w:val="both"/>
        <w:rPr>
          <w:sz w:val="22"/>
          <w:szCs w:val="22"/>
        </w:rPr>
      </w:pPr>
      <w:r w:rsidRPr="008B193F">
        <w:rPr>
          <w:sz w:val="22"/>
          <w:szCs w:val="22"/>
        </w:rPr>
        <w:t>4.2.1.</w:t>
      </w:r>
      <w:r w:rsidRPr="008B193F">
        <w:rPr>
          <w:sz w:val="22"/>
          <w:szCs w:val="22"/>
          <w:lang w:val="en-US"/>
        </w:rPr>
        <w:t> </w:t>
      </w:r>
      <w:r w:rsidRPr="008B193F">
        <w:rPr>
          <w:sz w:val="22"/>
          <w:szCs w:val="22"/>
        </w:rPr>
        <w:t>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либо проводятся работы, которые оказывают влияние на безопасность объектов капитального строительства:</w:t>
      </w:r>
    </w:p>
    <w:p w:rsidR="00A24EF7" w:rsidRPr="008B193F" w:rsidRDefault="00A24EF7" w:rsidP="00A24EF7">
      <w:pPr>
        <w:ind w:firstLine="540"/>
        <w:jc w:val="both"/>
        <w:rPr>
          <w:sz w:val="22"/>
          <w:szCs w:val="22"/>
        </w:rPr>
      </w:pPr>
      <w:r w:rsidRPr="008B193F">
        <w:rPr>
          <w:sz w:val="22"/>
          <w:szCs w:val="22"/>
        </w:rPr>
        <w:t>4.2.2.</w:t>
      </w:r>
      <w:r w:rsidRPr="008B193F">
        <w:rPr>
          <w:sz w:val="22"/>
          <w:szCs w:val="22"/>
          <w:lang w:val="en-US"/>
        </w:rPr>
        <w:t> </w:t>
      </w:r>
      <w:r w:rsidRPr="008B193F">
        <w:rPr>
          <w:sz w:val="22"/>
          <w:szCs w:val="22"/>
        </w:rPr>
        <w:t>причинение вреда жизни, здоровью или имуществу физического лица (в том числе жизни, здоровью или имуществу работника собственника объекта капитального строительства, концессионера, застройщика, технического заказчика, члена саморегулируемой организации, выполняющего соответствующие работы), имуществу юридического лица в процессе выполнения работ, которые оказывают влияние на безопасность объектов капитального строительства;</w:t>
      </w:r>
    </w:p>
    <w:p w:rsidR="00A24EF7" w:rsidRPr="008B193F" w:rsidRDefault="00A24EF7" w:rsidP="00A24EF7">
      <w:pPr>
        <w:ind w:firstLine="540"/>
        <w:jc w:val="both"/>
        <w:rPr>
          <w:rStyle w:val="a4"/>
          <w:bCs w:val="0"/>
          <w:color w:val="000000"/>
          <w:sz w:val="22"/>
          <w:szCs w:val="22"/>
        </w:rPr>
      </w:pPr>
      <w:proofErr w:type="gramStart"/>
      <w:r w:rsidRPr="008B193F">
        <w:rPr>
          <w:sz w:val="22"/>
          <w:szCs w:val="22"/>
        </w:rPr>
        <w:t>4.2.3. любое иное событие, которое находится или может находиться в причинно-следственной связи с выполнением членом саморегулируемой организации работ, если вследствие такого события причинен или потенциально может быть причинен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w:t>
      </w:r>
      <w:proofErr w:type="gramEnd"/>
      <w:r w:rsidRPr="008B193F">
        <w:rPr>
          <w:sz w:val="22"/>
          <w:szCs w:val="22"/>
        </w:rPr>
        <w:t xml:space="preserve"> Федерации.</w:t>
      </w:r>
    </w:p>
    <w:p w:rsidR="00A24EF7" w:rsidRPr="008B193F" w:rsidRDefault="00A24EF7" w:rsidP="00A24EF7">
      <w:pPr>
        <w:ind w:firstLine="540"/>
        <w:jc w:val="both"/>
        <w:rPr>
          <w:sz w:val="22"/>
          <w:szCs w:val="22"/>
        </w:rPr>
      </w:pPr>
      <w:r w:rsidRPr="008B193F">
        <w:rPr>
          <w:sz w:val="22"/>
          <w:szCs w:val="22"/>
        </w:rPr>
        <w:t xml:space="preserve">4.3. </w:t>
      </w:r>
      <w:proofErr w:type="gramStart"/>
      <w:r w:rsidRPr="008B193F">
        <w:rPr>
          <w:sz w:val="22"/>
          <w:szCs w:val="22"/>
        </w:rPr>
        <w:t xml:space="preserve">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w:t>
      </w:r>
      <w:proofErr w:type="spellStart"/>
      <w:r w:rsidRPr="008B193F">
        <w:rPr>
          <w:sz w:val="22"/>
          <w:szCs w:val="22"/>
        </w:rPr>
        <w:t>саморегулируемая</w:t>
      </w:r>
      <w:proofErr w:type="spellEnd"/>
      <w:r w:rsidRPr="008B193F">
        <w:rPr>
          <w:sz w:val="22"/>
          <w:szCs w:val="22"/>
        </w:rPr>
        <w:t xml:space="preserve"> организация привлекает </w:t>
      </w:r>
      <w:proofErr w:type="spellStart"/>
      <w:r w:rsidRPr="008B193F">
        <w:rPr>
          <w:sz w:val="22"/>
          <w:szCs w:val="22"/>
        </w:rPr>
        <w:t>специлизированную</w:t>
      </w:r>
      <w:proofErr w:type="spellEnd"/>
      <w:r w:rsidRPr="008B193F">
        <w:rPr>
          <w:sz w:val="22"/>
          <w:szCs w:val="22"/>
        </w:rPr>
        <w:t xml:space="preserve">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roofErr w:type="gramEnd"/>
    </w:p>
    <w:p w:rsidR="00A24EF7" w:rsidRPr="008B193F" w:rsidRDefault="00A24EF7" w:rsidP="00A24EF7">
      <w:pPr>
        <w:ind w:firstLine="567"/>
        <w:jc w:val="both"/>
        <w:rPr>
          <w:sz w:val="22"/>
          <w:szCs w:val="22"/>
        </w:rPr>
      </w:pPr>
      <w:r w:rsidRPr="008B193F">
        <w:rPr>
          <w:sz w:val="22"/>
          <w:szCs w:val="22"/>
        </w:rPr>
        <w:t xml:space="preserve">4.4. Основными функциями Аварийного комиссариата являются: </w:t>
      </w:r>
    </w:p>
    <w:p w:rsidR="00A24EF7" w:rsidRPr="008B193F" w:rsidRDefault="00A24EF7" w:rsidP="00A24EF7">
      <w:pPr>
        <w:ind w:firstLine="540"/>
        <w:jc w:val="both"/>
        <w:rPr>
          <w:sz w:val="22"/>
          <w:szCs w:val="22"/>
        </w:rPr>
      </w:pPr>
      <w:r w:rsidRPr="008B193F">
        <w:rPr>
          <w:sz w:val="22"/>
          <w:szCs w:val="22"/>
        </w:rPr>
        <w:t>4.4.1. участие в мероприятиях, направленных на установление причин аварийной ситуации;</w:t>
      </w:r>
    </w:p>
    <w:p w:rsidR="00A24EF7" w:rsidRPr="008B193F" w:rsidRDefault="00A24EF7" w:rsidP="00A24EF7">
      <w:pPr>
        <w:ind w:firstLine="540"/>
        <w:jc w:val="both"/>
        <w:rPr>
          <w:sz w:val="22"/>
          <w:szCs w:val="22"/>
        </w:rPr>
      </w:pPr>
      <w:r w:rsidRPr="008B193F">
        <w:rPr>
          <w:sz w:val="22"/>
          <w:szCs w:val="22"/>
        </w:rPr>
        <w:t>4.4.2. фиксация следов аварийной ситуации;</w:t>
      </w:r>
    </w:p>
    <w:p w:rsidR="00A24EF7" w:rsidRPr="008B193F" w:rsidRDefault="00A24EF7" w:rsidP="00A24EF7">
      <w:pPr>
        <w:ind w:firstLine="540"/>
        <w:jc w:val="both"/>
        <w:rPr>
          <w:sz w:val="22"/>
          <w:szCs w:val="22"/>
        </w:rPr>
      </w:pPr>
      <w:r w:rsidRPr="008B193F">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A24EF7" w:rsidRPr="008B193F" w:rsidRDefault="00A24EF7" w:rsidP="00A24EF7">
      <w:pPr>
        <w:ind w:firstLine="540"/>
        <w:jc w:val="both"/>
        <w:rPr>
          <w:sz w:val="22"/>
          <w:szCs w:val="22"/>
        </w:rPr>
      </w:pPr>
      <w:r w:rsidRPr="008B193F">
        <w:rPr>
          <w:sz w:val="22"/>
          <w:szCs w:val="22"/>
        </w:rPr>
        <w:t>4.4.4. участие в мероприятиях, направленных на оценку размера вреда, причиненного вследствие аварийной ситуации;</w:t>
      </w:r>
    </w:p>
    <w:p w:rsidR="00A24EF7" w:rsidRPr="008B193F" w:rsidRDefault="00A24EF7" w:rsidP="00A24EF7">
      <w:pPr>
        <w:ind w:firstLine="540"/>
        <w:jc w:val="both"/>
        <w:rPr>
          <w:sz w:val="22"/>
          <w:szCs w:val="22"/>
        </w:rPr>
      </w:pPr>
      <w:r w:rsidRPr="008B193F">
        <w:rPr>
          <w:sz w:val="22"/>
          <w:szCs w:val="22"/>
        </w:rPr>
        <w:t>4.4.5. 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A24EF7" w:rsidRPr="008B193F" w:rsidRDefault="00A24EF7" w:rsidP="00A24EF7">
      <w:pPr>
        <w:ind w:firstLine="540"/>
        <w:jc w:val="both"/>
        <w:rPr>
          <w:sz w:val="22"/>
          <w:szCs w:val="22"/>
        </w:rPr>
      </w:pPr>
      <w:r w:rsidRPr="008B193F">
        <w:rPr>
          <w:sz w:val="22"/>
          <w:szCs w:val="22"/>
        </w:rPr>
        <w:t>4.4.6. консультирование членов саморегулируемой организации о возможных мероприятиях, позволяющих предотвратить возникновение конфликтных и аварийных ситуаций в процессе строительной деятельности, а также при их возникновении не допустить развитие негативных последствий для минимизации возможного ущерба;</w:t>
      </w:r>
    </w:p>
    <w:p w:rsidR="00A24EF7" w:rsidRPr="008B193F" w:rsidRDefault="00A24EF7" w:rsidP="00A24EF7">
      <w:pPr>
        <w:ind w:firstLine="540"/>
        <w:jc w:val="both"/>
        <w:rPr>
          <w:sz w:val="22"/>
          <w:szCs w:val="22"/>
        </w:rPr>
      </w:pPr>
      <w:r w:rsidRPr="008B193F">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A24EF7" w:rsidRPr="008B193F" w:rsidRDefault="00A24EF7" w:rsidP="00A24EF7">
      <w:pPr>
        <w:pStyle w:val="3"/>
        <w:spacing w:before="0"/>
        <w:ind w:firstLine="540"/>
        <w:jc w:val="both"/>
        <w:rPr>
          <w:sz w:val="22"/>
          <w:szCs w:val="22"/>
        </w:rPr>
      </w:pPr>
      <w:r w:rsidRPr="008B193F">
        <w:rPr>
          <w:b w:val="0"/>
          <w:sz w:val="22"/>
          <w:szCs w:val="22"/>
        </w:rPr>
        <w:t xml:space="preserve">4.5. В случае возникновения аварийной ситуации на объекте, на котором член саморегулируемой организации выполняет или выполнял работы, которые оказывают влияние на </w:t>
      </w:r>
      <w:r w:rsidRPr="008B193F">
        <w:rPr>
          <w:b w:val="0"/>
          <w:sz w:val="22"/>
          <w:szCs w:val="22"/>
        </w:rPr>
        <w:lastRenderedPageBreak/>
        <w:t>безопасность объектов капитального строительства, такой член саморегулируемой организации обязан:</w:t>
      </w:r>
    </w:p>
    <w:p w:rsidR="00A24EF7" w:rsidRPr="008B193F" w:rsidRDefault="00A24EF7" w:rsidP="00A24EF7">
      <w:pPr>
        <w:pStyle w:val="3"/>
        <w:spacing w:before="0"/>
        <w:ind w:firstLine="540"/>
        <w:jc w:val="both"/>
        <w:rPr>
          <w:b w:val="0"/>
          <w:sz w:val="22"/>
          <w:szCs w:val="22"/>
        </w:rPr>
      </w:pPr>
      <w:r w:rsidRPr="008B193F">
        <w:rPr>
          <w:b w:val="0"/>
          <w:sz w:val="22"/>
          <w:szCs w:val="22"/>
        </w:rPr>
        <w:t>4.5.1.</w:t>
      </w:r>
      <w:r w:rsidRPr="008B193F">
        <w:rPr>
          <w:b w:val="0"/>
          <w:sz w:val="22"/>
          <w:szCs w:val="22"/>
          <w:lang w:val="en-US"/>
        </w:rPr>
        <w:t> </w:t>
      </w:r>
      <w:r w:rsidRPr="008B193F">
        <w:rPr>
          <w:b w:val="0"/>
          <w:sz w:val="22"/>
          <w:szCs w:val="22"/>
        </w:rPr>
        <w:t>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на объектах, на которых член саморегулируемой организации выполняет или выполнял работы, и привлечь к участию в мероприятиях, связанных с урегулированием аварийной ситуации;</w:t>
      </w:r>
    </w:p>
    <w:p w:rsidR="00A24EF7" w:rsidRPr="008B193F" w:rsidRDefault="00A24EF7" w:rsidP="00A24EF7">
      <w:pPr>
        <w:ind w:firstLine="540"/>
        <w:jc w:val="both"/>
        <w:rPr>
          <w:sz w:val="22"/>
          <w:szCs w:val="22"/>
        </w:rPr>
      </w:pPr>
      <w:r w:rsidRPr="008B193F">
        <w:rPr>
          <w:sz w:val="22"/>
          <w:szCs w:val="22"/>
        </w:rPr>
        <w:t>4.5.2. обеспечить участие аварийного комиссариата во всех мероприятиях, проводимых при установлении обстоятельств аварийных ситуаций на объектах, на которых член саморегулируемой организации выполняет или выполнял работы, в том числе:</w:t>
      </w:r>
    </w:p>
    <w:p w:rsidR="00A24EF7" w:rsidRPr="008B193F" w:rsidRDefault="00A24EF7" w:rsidP="00A24EF7">
      <w:pPr>
        <w:jc w:val="both"/>
        <w:rPr>
          <w:sz w:val="22"/>
          <w:szCs w:val="22"/>
        </w:rPr>
      </w:pPr>
      <w:r w:rsidRPr="008B193F">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A24EF7" w:rsidRPr="008B193F" w:rsidRDefault="00A24EF7" w:rsidP="00A24EF7">
      <w:pPr>
        <w:jc w:val="both"/>
        <w:rPr>
          <w:sz w:val="22"/>
          <w:szCs w:val="22"/>
        </w:rPr>
      </w:pPr>
      <w:r w:rsidRPr="008B193F">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A24EF7" w:rsidRPr="008B193F" w:rsidRDefault="00A24EF7" w:rsidP="00A24EF7">
      <w:pPr>
        <w:jc w:val="both"/>
        <w:rPr>
          <w:sz w:val="22"/>
          <w:szCs w:val="22"/>
        </w:rPr>
      </w:pPr>
      <w:r w:rsidRPr="008B193F">
        <w:rPr>
          <w:sz w:val="22"/>
          <w:szCs w:val="22"/>
        </w:rPr>
        <w:tab/>
        <w:t>4.5.3. следовать рекомендациям Аварийного комиссариата при совершении любых действий, связанных с урегулированием аварийной ситуации;</w:t>
      </w:r>
    </w:p>
    <w:p w:rsidR="00A24EF7" w:rsidRPr="008B193F" w:rsidRDefault="00A24EF7" w:rsidP="00A24EF7">
      <w:pPr>
        <w:ind w:firstLine="708"/>
        <w:jc w:val="both"/>
        <w:rPr>
          <w:sz w:val="22"/>
          <w:szCs w:val="22"/>
        </w:rPr>
      </w:pPr>
      <w:proofErr w:type="gramStart"/>
      <w:r w:rsidRPr="008B193F">
        <w:rPr>
          <w:sz w:val="22"/>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roofErr w:type="gramEnd"/>
    </w:p>
    <w:p w:rsidR="00A24EF7" w:rsidRPr="008B193F" w:rsidRDefault="00A24EF7" w:rsidP="00A24EF7">
      <w:pPr>
        <w:ind w:firstLine="708"/>
        <w:jc w:val="both"/>
        <w:rPr>
          <w:sz w:val="22"/>
          <w:szCs w:val="22"/>
        </w:rPr>
      </w:pPr>
      <w:r w:rsidRPr="008B193F">
        <w:rPr>
          <w:sz w:val="22"/>
          <w:szCs w:val="22"/>
        </w:rPr>
        <w:t xml:space="preserve">4.6. Договор с лицом, которому передаются функции аварийного комиссариата, заключается Директором саморегулируемой организации на основании решения Совета </w:t>
      </w:r>
      <w:r w:rsidR="00E50C0E">
        <w:rPr>
          <w:sz w:val="22"/>
          <w:szCs w:val="22"/>
        </w:rPr>
        <w:t>Ассоциации</w:t>
      </w:r>
      <w:r w:rsidRPr="008B193F">
        <w:rPr>
          <w:sz w:val="22"/>
          <w:szCs w:val="22"/>
        </w:rPr>
        <w:t>;</w:t>
      </w:r>
    </w:p>
    <w:p w:rsidR="00A24EF7" w:rsidRPr="008B193F" w:rsidRDefault="00A24EF7" w:rsidP="00A24EF7">
      <w:pPr>
        <w:ind w:firstLine="720"/>
        <w:jc w:val="both"/>
        <w:rPr>
          <w:sz w:val="22"/>
          <w:szCs w:val="22"/>
        </w:rPr>
      </w:pPr>
      <w:r w:rsidRPr="008B193F">
        <w:rPr>
          <w:sz w:val="22"/>
          <w:szCs w:val="22"/>
        </w:rPr>
        <w:t>4.7. Также в целях предупреждения и оперативного разрешения конфликтных ситуаций с заказчиками, пользователями результатов (потребителями) работ,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A24EF7" w:rsidRPr="008B193F" w:rsidRDefault="00A24EF7" w:rsidP="00A24EF7">
      <w:pPr>
        <w:ind w:firstLine="720"/>
        <w:jc w:val="both"/>
        <w:rPr>
          <w:sz w:val="22"/>
          <w:szCs w:val="22"/>
        </w:rPr>
      </w:pPr>
      <w:r w:rsidRPr="008B193F">
        <w:rPr>
          <w:sz w:val="22"/>
          <w:szCs w:val="22"/>
        </w:rPr>
        <w:t xml:space="preserve">4.7.1. в срок не позднее 30 дней </w:t>
      </w:r>
      <w:proofErr w:type="gramStart"/>
      <w:r w:rsidRPr="008B193F">
        <w:rPr>
          <w:sz w:val="22"/>
          <w:szCs w:val="22"/>
        </w:rPr>
        <w:t>с даты получения</w:t>
      </w:r>
      <w:proofErr w:type="gramEnd"/>
      <w:r w:rsidRPr="008B193F">
        <w:rPr>
          <w:sz w:val="22"/>
          <w:szCs w:val="22"/>
        </w:rPr>
        <w:t xml:space="preserve">, рассматривать письменные обращения, жалобы и требования заказчиков и потребителей по вопросам связанным с выполнением работ, которые оказывают влияние на безопасность объектов капитального строительства, а также в 5-дневный срок уведомить </w:t>
      </w:r>
      <w:r w:rsidR="00E50C0E">
        <w:rPr>
          <w:sz w:val="22"/>
          <w:szCs w:val="22"/>
        </w:rPr>
        <w:t>Ассоциация</w:t>
      </w:r>
      <w:r w:rsidRPr="008B193F">
        <w:rPr>
          <w:sz w:val="22"/>
          <w:szCs w:val="22"/>
        </w:rPr>
        <w:t xml:space="preserve"> о получении таких жалоб и требований;</w:t>
      </w:r>
    </w:p>
    <w:p w:rsidR="00A24EF7" w:rsidRPr="008B193F" w:rsidRDefault="00A24EF7" w:rsidP="00A24EF7">
      <w:pPr>
        <w:ind w:firstLine="720"/>
        <w:jc w:val="both"/>
        <w:rPr>
          <w:sz w:val="22"/>
          <w:szCs w:val="22"/>
        </w:rPr>
      </w:pPr>
      <w:r w:rsidRPr="008B193F">
        <w:rPr>
          <w:sz w:val="22"/>
          <w:szCs w:val="22"/>
        </w:rPr>
        <w:t>4.7.2. обеспечивать объективное, всестороннее и своевременное рассмотрение обращений, жалоб и требований заказчиков и потребителей;</w:t>
      </w:r>
    </w:p>
    <w:p w:rsidR="00A24EF7" w:rsidRPr="008B193F" w:rsidRDefault="00A24EF7" w:rsidP="00A24EF7">
      <w:pPr>
        <w:ind w:firstLine="720"/>
        <w:jc w:val="both"/>
        <w:rPr>
          <w:sz w:val="22"/>
          <w:szCs w:val="22"/>
        </w:rPr>
      </w:pPr>
      <w:r w:rsidRPr="008B193F">
        <w:rPr>
          <w:sz w:val="22"/>
          <w:szCs w:val="22"/>
        </w:rPr>
        <w:t>4.7.3. 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A24EF7" w:rsidRPr="008B193F" w:rsidRDefault="00A24EF7" w:rsidP="00A24EF7">
      <w:pPr>
        <w:ind w:firstLine="720"/>
        <w:jc w:val="both"/>
        <w:rPr>
          <w:sz w:val="22"/>
          <w:szCs w:val="22"/>
        </w:rPr>
      </w:pPr>
      <w:proofErr w:type="gramStart"/>
      <w:r w:rsidRPr="008B193F">
        <w:rPr>
          <w:sz w:val="22"/>
          <w:szCs w:val="22"/>
        </w:rPr>
        <w:t>4.7.4. 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строительных работ (потребителей).</w:t>
      </w:r>
      <w:proofErr w:type="gramEnd"/>
    </w:p>
    <w:p w:rsidR="00A24EF7" w:rsidRPr="008B193F" w:rsidRDefault="00A24EF7" w:rsidP="00A24EF7">
      <w:pPr>
        <w:ind w:firstLine="540"/>
        <w:jc w:val="both"/>
        <w:rPr>
          <w:sz w:val="22"/>
          <w:szCs w:val="22"/>
        </w:rPr>
      </w:pPr>
    </w:p>
    <w:p w:rsidR="00A24EF7" w:rsidRPr="008B193F" w:rsidRDefault="00A24EF7" w:rsidP="00A24EF7">
      <w:pPr>
        <w:ind w:firstLine="567"/>
        <w:jc w:val="both"/>
        <w:rPr>
          <w:b/>
          <w:sz w:val="22"/>
          <w:szCs w:val="22"/>
        </w:rPr>
      </w:pPr>
      <w:r w:rsidRPr="008B193F">
        <w:rPr>
          <w:b/>
          <w:sz w:val="22"/>
          <w:szCs w:val="22"/>
        </w:rPr>
        <w:t>5.</w:t>
      </w:r>
      <w:r w:rsidRPr="008B193F">
        <w:rPr>
          <w:b/>
          <w:sz w:val="22"/>
          <w:szCs w:val="22"/>
          <w:lang w:val="en-US"/>
        </w:rPr>
        <w:t> </w:t>
      </w:r>
      <w:r w:rsidRPr="008B193F">
        <w:rPr>
          <w:b/>
          <w:sz w:val="22"/>
          <w:szCs w:val="22"/>
        </w:rPr>
        <w:t xml:space="preserve">Ответственность за нарушение членами саморегулируемой организации требований и </w:t>
      </w:r>
      <w:proofErr w:type="gramStart"/>
      <w:r w:rsidRPr="008B193F">
        <w:rPr>
          <w:b/>
          <w:sz w:val="22"/>
          <w:szCs w:val="22"/>
        </w:rPr>
        <w:t>положений</w:t>
      </w:r>
      <w:proofErr w:type="gramEnd"/>
      <w:r w:rsidRPr="008B193F">
        <w:rPr>
          <w:b/>
          <w:sz w:val="22"/>
          <w:szCs w:val="22"/>
        </w:rPr>
        <w:t xml:space="preserve"> настоящих правил</w:t>
      </w:r>
    </w:p>
    <w:p w:rsidR="00A24EF7" w:rsidRPr="008B193F" w:rsidRDefault="00A24EF7" w:rsidP="00A24EF7">
      <w:pPr>
        <w:ind w:firstLine="540"/>
        <w:jc w:val="both"/>
        <w:rPr>
          <w:sz w:val="22"/>
          <w:szCs w:val="22"/>
        </w:rPr>
      </w:pPr>
    </w:p>
    <w:p w:rsidR="00A24EF7" w:rsidRPr="008B193F" w:rsidRDefault="00A24EF7" w:rsidP="00A24EF7">
      <w:pPr>
        <w:ind w:firstLine="540"/>
        <w:jc w:val="both"/>
        <w:rPr>
          <w:sz w:val="22"/>
          <w:szCs w:val="22"/>
        </w:rPr>
      </w:pPr>
      <w:r w:rsidRPr="008B193F">
        <w:rPr>
          <w:sz w:val="22"/>
          <w:szCs w:val="22"/>
        </w:rPr>
        <w:t xml:space="preserve">5.1. Убытки, причиненные потребителю вследствие нарушения его права на свободный выбор работ, услуг или товаров, а также возникшие вследствие нарушения иных положений настоящих Правил, возмещаются исполнителем </w:t>
      </w:r>
      <w:proofErr w:type="gramStart"/>
      <w:r w:rsidRPr="008B193F">
        <w:rPr>
          <w:sz w:val="22"/>
          <w:szCs w:val="22"/>
        </w:rPr>
        <w:t>работ</w:t>
      </w:r>
      <w:proofErr w:type="gramEnd"/>
      <w:r w:rsidRPr="008B193F">
        <w:rPr>
          <w:sz w:val="22"/>
          <w:szCs w:val="22"/>
        </w:rPr>
        <w:t xml:space="preserve"> самостоятельно, с соблюдением установленного законом порядка.</w:t>
      </w:r>
    </w:p>
    <w:p w:rsidR="00A24EF7" w:rsidRPr="008B193F" w:rsidRDefault="00A24EF7" w:rsidP="00A24EF7">
      <w:pPr>
        <w:rPr>
          <w:sz w:val="22"/>
          <w:szCs w:val="22"/>
        </w:rPr>
      </w:pPr>
    </w:p>
    <w:p w:rsidR="00A24EF7" w:rsidRDefault="00A24EF7" w:rsidP="00781F70">
      <w:pPr>
        <w:rPr>
          <w:sz w:val="22"/>
          <w:szCs w:val="22"/>
        </w:rPr>
      </w:pPr>
    </w:p>
    <w:p w:rsidR="00A24EF7" w:rsidRDefault="00A24EF7" w:rsidP="00781F70">
      <w:pPr>
        <w:rPr>
          <w:sz w:val="22"/>
          <w:szCs w:val="22"/>
        </w:rPr>
      </w:pPr>
    </w:p>
    <w:p w:rsidR="00EE6F75" w:rsidRDefault="00EE6F75" w:rsidP="00781F70">
      <w:pPr>
        <w:rPr>
          <w:sz w:val="22"/>
          <w:szCs w:val="22"/>
        </w:rPr>
      </w:pPr>
    </w:p>
    <w:p w:rsidR="00EE6F75" w:rsidRDefault="00EE6F75" w:rsidP="00781F70">
      <w:pPr>
        <w:rPr>
          <w:sz w:val="22"/>
          <w:szCs w:val="22"/>
        </w:rPr>
      </w:pPr>
    </w:p>
    <w:p w:rsidR="00EE6F75" w:rsidRDefault="00EE6F75" w:rsidP="00781F70">
      <w:pPr>
        <w:rPr>
          <w:sz w:val="22"/>
          <w:szCs w:val="22"/>
        </w:rPr>
      </w:pPr>
    </w:p>
    <w:p w:rsidR="00EE6F75" w:rsidRDefault="00EE6F75" w:rsidP="00781F70">
      <w:pPr>
        <w:rPr>
          <w:sz w:val="22"/>
          <w:szCs w:val="22"/>
        </w:rPr>
      </w:pPr>
    </w:p>
    <w:p w:rsidR="00EE6F75" w:rsidRDefault="00EE6F75" w:rsidP="00781F70">
      <w:pPr>
        <w:rPr>
          <w:sz w:val="22"/>
          <w:szCs w:val="22"/>
        </w:rPr>
      </w:pPr>
    </w:p>
    <w:sectPr w:rsidR="00EE6F75" w:rsidSect="006A0B2B">
      <w:footerReference w:type="default" r:id="rId8"/>
      <w:pgSz w:w="11906" w:h="16838"/>
      <w:pgMar w:top="1134" w:right="851" w:bottom="1134" w:left="1418"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52" w:rsidRDefault="00CB1D52" w:rsidP="00F00B99">
      <w:r>
        <w:separator/>
      </w:r>
    </w:p>
  </w:endnote>
  <w:endnote w:type="continuationSeparator" w:id="0">
    <w:p w:rsidR="00CB1D52" w:rsidRDefault="00CB1D52" w:rsidP="00F0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860"/>
      <w:docPartObj>
        <w:docPartGallery w:val="Page Numbers (Bottom of Page)"/>
        <w:docPartUnique/>
      </w:docPartObj>
    </w:sdtPr>
    <w:sdtContent>
      <w:p w:rsidR="00472917" w:rsidRDefault="00227C75">
        <w:pPr>
          <w:pStyle w:val="a8"/>
          <w:jc w:val="right"/>
        </w:pPr>
        <w:fldSimple w:instr=" PAGE   \* MERGEFORMAT ">
          <w:r w:rsidR="00CF314C">
            <w:rPr>
              <w:noProof/>
            </w:rPr>
            <w:t>1</w:t>
          </w:r>
        </w:fldSimple>
      </w:p>
    </w:sdtContent>
  </w:sdt>
  <w:p w:rsidR="00472917" w:rsidRDefault="004729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52" w:rsidRDefault="00CB1D52" w:rsidP="00F00B99">
      <w:r>
        <w:separator/>
      </w:r>
    </w:p>
  </w:footnote>
  <w:footnote w:type="continuationSeparator" w:id="0">
    <w:p w:rsidR="00CB1D52" w:rsidRDefault="00CB1D52" w:rsidP="00F00B99">
      <w:r>
        <w:continuationSeparator/>
      </w:r>
    </w:p>
  </w:footnote>
  <w:footnote w:id="1">
    <w:p w:rsidR="00472917" w:rsidRDefault="00472917" w:rsidP="00A24EF7">
      <w:pPr>
        <w:pStyle w:val="af3"/>
        <w:jc w:val="both"/>
      </w:pPr>
      <w:r>
        <w:rPr>
          <w:rStyle w:val="af5"/>
        </w:rPr>
        <w:footnoteRef/>
      </w:r>
      <w:r>
        <w:t xml:space="preserve"> </w:t>
      </w:r>
      <w:proofErr w:type="gramStart"/>
      <w:r>
        <w:t>Для целей настоящих Правил саморегулирования заинтересованными лицами признаются</w:t>
      </w:r>
      <w:r>
        <w:rPr>
          <w:rStyle w:val="a4"/>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w:t>
      </w:r>
      <w:proofErr w:type="gramEnd"/>
      <w:r>
        <w:t xml:space="preserve"> аварийной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922"/>
    <w:multiLevelType w:val="hybridMultilevel"/>
    <w:tmpl w:val="11F2F74C"/>
    <w:lvl w:ilvl="0" w:tplc="35EC1D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FA59D4"/>
    <w:multiLevelType w:val="hybridMultilevel"/>
    <w:tmpl w:val="E26E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270D9"/>
    <w:multiLevelType w:val="hybridMultilevel"/>
    <w:tmpl w:val="F8568FFC"/>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4A707B"/>
    <w:multiLevelType w:val="hybridMultilevel"/>
    <w:tmpl w:val="EB4AF8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783131"/>
    <w:multiLevelType w:val="hybridMultilevel"/>
    <w:tmpl w:val="DC7A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67FCC"/>
    <w:multiLevelType w:val="hybridMultilevel"/>
    <w:tmpl w:val="649042D6"/>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6446C31"/>
    <w:multiLevelType w:val="hybridMultilevel"/>
    <w:tmpl w:val="53D8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C3B43DA"/>
    <w:multiLevelType w:val="hybridMultilevel"/>
    <w:tmpl w:val="9718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C1DAE"/>
    <w:multiLevelType w:val="hybridMultilevel"/>
    <w:tmpl w:val="821602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D0701B"/>
    <w:multiLevelType w:val="hybridMultilevel"/>
    <w:tmpl w:val="FF62D8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C76517"/>
    <w:multiLevelType w:val="hybridMultilevel"/>
    <w:tmpl w:val="CB86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FD26389"/>
    <w:multiLevelType w:val="hybridMultilevel"/>
    <w:tmpl w:val="531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22">
    <w:nsid w:val="618F7EAC"/>
    <w:multiLevelType w:val="hybridMultilevel"/>
    <w:tmpl w:val="C4881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6F09E9"/>
    <w:multiLevelType w:val="hybridMultilevel"/>
    <w:tmpl w:val="190676B2"/>
    <w:lvl w:ilvl="0" w:tplc="0FE4F97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4D60268"/>
    <w:multiLevelType w:val="multilevel"/>
    <w:tmpl w:val="E1724D8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9">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19"/>
  </w:num>
  <w:num w:numId="4">
    <w:abstractNumId w:val="24"/>
  </w:num>
  <w:num w:numId="5">
    <w:abstractNumId w:val="7"/>
  </w:num>
  <w:num w:numId="6">
    <w:abstractNumId w:val="2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0"/>
  </w:num>
  <w:num w:numId="12">
    <w:abstractNumId w:val="1"/>
  </w:num>
  <w:num w:numId="13">
    <w:abstractNumId w:val="21"/>
  </w:num>
  <w:num w:numId="14">
    <w:abstractNumId w:val="28"/>
  </w:num>
  <w:num w:numId="15">
    <w:abstractNumId w:val="13"/>
  </w:num>
  <w:num w:numId="16">
    <w:abstractNumId w:val="26"/>
  </w:num>
  <w:num w:numId="17">
    <w:abstractNumId w:val="16"/>
  </w:num>
  <w:num w:numId="18">
    <w:abstractNumId w:val="12"/>
  </w:num>
  <w:num w:numId="19">
    <w:abstractNumId w:val="25"/>
  </w:num>
  <w:num w:numId="20">
    <w:abstractNumId w:val="14"/>
  </w:num>
  <w:num w:numId="21">
    <w:abstractNumId w:val="9"/>
  </w:num>
  <w:num w:numId="22">
    <w:abstractNumId w:val="5"/>
  </w:num>
  <w:num w:numId="23">
    <w:abstractNumId w:val="22"/>
  </w:num>
  <w:num w:numId="24">
    <w:abstractNumId w:val="4"/>
  </w:num>
  <w:num w:numId="25">
    <w:abstractNumId w:val="6"/>
  </w:num>
  <w:num w:numId="26">
    <w:abstractNumId w:val="2"/>
  </w:num>
  <w:num w:numId="27">
    <w:abstractNumId w:val="15"/>
  </w:num>
  <w:num w:numId="28">
    <w:abstractNumId w:val="3"/>
  </w:num>
  <w:num w:numId="29">
    <w:abstractNumId w:val="8"/>
  </w:num>
  <w:num w:numId="3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footnotePr>
    <w:footnote w:id="-1"/>
    <w:footnote w:id="0"/>
  </w:footnotePr>
  <w:endnotePr>
    <w:endnote w:id="-1"/>
    <w:endnote w:id="0"/>
  </w:endnotePr>
  <w:compat/>
  <w:rsids>
    <w:rsidRoot w:val="00576F37"/>
    <w:rsid w:val="00001077"/>
    <w:rsid w:val="000012EB"/>
    <w:rsid w:val="0000375D"/>
    <w:rsid w:val="00005B10"/>
    <w:rsid w:val="0000724B"/>
    <w:rsid w:val="000123D3"/>
    <w:rsid w:val="00012A29"/>
    <w:rsid w:val="00014CA5"/>
    <w:rsid w:val="000152D7"/>
    <w:rsid w:val="000152EB"/>
    <w:rsid w:val="00016588"/>
    <w:rsid w:val="00016614"/>
    <w:rsid w:val="00016FDD"/>
    <w:rsid w:val="0002105F"/>
    <w:rsid w:val="00026F93"/>
    <w:rsid w:val="00031368"/>
    <w:rsid w:val="00035A43"/>
    <w:rsid w:val="00035BD2"/>
    <w:rsid w:val="000375AF"/>
    <w:rsid w:val="000413A0"/>
    <w:rsid w:val="000425FA"/>
    <w:rsid w:val="00047A92"/>
    <w:rsid w:val="000504E6"/>
    <w:rsid w:val="000553D4"/>
    <w:rsid w:val="00060A13"/>
    <w:rsid w:val="00061C68"/>
    <w:rsid w:val="0006277B"/>
    <w:rsid w:val="00066E72"/>
    <w:rsid w:val="00073948"/>
    <w:rsid w:val="00073FB1"/>
    <w:rsid w:val="00075DF6"/>
    <w:rsid w:val="00076229"/>
    <w:rsid w:val="00077224"/>
    <w:rsid w:val="00077C66"/>
    <w:rsid w:val="00081D34"/>
    <w:rsid w:val="0008403D"/>
    <w:rsid w:val="00085139"/>
    <w:rsid w:val="00090CC6"/>
    <w:rsid w:val="00093440"/>
    <w:rsid w:val="000950EB"/>
    <w:rsid w:val="00097183"/>
    <w:rsid w:val="000A260F"/>
    <w:rsid w:val="000A5213"/>
    <w:rsid w:val="000B553C"/>
    <w:rsid w:val="000B5A4C"/>
    <w:rsid w:val="000B7FD8"/>
    <w:rsid w:val="000C059D"/>
    <w:rsid w:val="000C56C6"/>
    <w:rsid w:val="000C5965"/>
    <w:rsid w:val="000C793C"/>
    <w:rsid w:val="000D275B"/>
    <w:rsid w:val="000D6DB7"/>
    <w:rsid w:val="000E105B"/>
    <w:rsid w:val="000E174F"/>
    <w:rsid w:val="000E2965"/>
    <w:rsid w:val="000F163C"/>
    <w:rsid w:val="000F70FD"/>
    <w:rsid w:val="00100543"/>
    <w:rsid w:val="00104D50"/>
    <w:rsid w:val="001054CA"/>
    <w:rsid w:val="00106427"/>
    <w:rsid w:val="001147A3"/>
    <w:rsid w:val="001153E5"/>
    <w:rsid w:val="001162C9"/>
    <w:rsid w:val="00116E06"/>
    <w:rsid w:val="00117F01"/>
    <w:rsid w:val="00131497"/>
    <w:rsid w:val="00133F16"/>
    <w:rsid w:val="00146AE2"/>
    <w:rsid w:val="00147C14"/>
    <w:rsid w:val="00147E2E"/>
    <w:rsid w:val="00152B18"/>
    <w:rsid w:val="00156206"/>
    <w:rsid w:val="00160F46"/>
    <w:rsid w:val="001644D8"/>
    <w:rsid w:val="00173CE9"/>
    <w:rsid w:val="0017489A"/>
    <w:rsid w:val="00175C31"/>
    <w:rsid w:val="001801DD"/>
    <w:rsid w:val="00184C7B"/>
    <w:rsid w:val="00187C1F"/>
    <w:rsid w:val="001A30ED"/>
    <w:rsid w:val="001A727E"/>
    <w:rsid w:val="001B171E"/>
    <w:rsid w:val="001B5252"/>
    <w:rsid w:val="001C0548"/>
    <w:rsid w:val="001C06E3"/>
    <w:rsid w:val="001C1AA6"/>
    <w:rsid w:val="001C309C"/>
    <w:rsid w:val="001C559B"/>
    <w:rsid w:val="001C561B"/>
    <w:rsid w:val="001D1524"/>
    <w:rsid w:val="001D2687"/>
    <w:rsid w:val="001D403E"/>
    <w:rsid w:val="001D4672"/>
    <w:rsid w:val="001D4819"/>
    <w:rsid w:val="001E6094"/>
    <w:rsid w:val="001F00CE"/>
    <w:rsid w:val="001F10C9"/>
    <w:rsid w:val="001F334A"/>
    <w:rsid w:val="001F6B0C"/>
    <w:rsid w:val="00201328"/>
    <w:rsid w:val="00205A52"/>
    <w:rsid w:val="00220C06"/>
    <w:rsid w:val="002238A2"/>
    <w:rsid w:val="00227C75"/>
    <w:rsid w:val="002478BF"/>
    <w:rsid w:val="00253AC8"/>
    <w:rsid w:val="00256BC7"/>
    <w:rsid w:val="00260738"/>
    <w:rsid w:val="00262202"/>
    <w:rsid w:val="00264501"/>
    <w:rsid w:val="00264BF4"/>
    <w:rsid w:val="00273591"/>
    <w:rsid w:val="00277401"/>
    <w:rsid w:val="0027749A"/>
    <w:rsid w:val="00281344"/>
    <w:rsid w:val="00282BB4"/>
    <w:rsid w:val="00291A3B"/>
    <w:rsid w:val="00297D8B"/>
    <w:rsid w:val="002A2751"/>
    <w:rsid w:val="002B27B1"/>
    <w:rsid w:val="002B6F32"/>
    <w:rsid w:val="002C3350"/>
    <w:rsid w:val="002C7C20"/>
    <w:rsid w:val="002D3A0E"/>
    <w:rsid w:val="002D3F29"/>
    <w:rsid w:val="002D4757"/>
    <w:rsid w:val="002E218D"/>
    <w:rsid w:val="002E52F6"/>
    <w:rsid w:val="002E771E"/>
    <w:rsid w:val="002F00B9"/>
    <w:rsid w:val="002F03A9"/>
    <w:rsid w:val="00300146"/>
    <w:rsid w:val="0030148E"/>
    <w:rsid w:val="00302617"/>
    <w:rsid w:val="00304E20"/>
    <w:rsid w:val="00312004"/>
    <w:rsid w:val="003144DE"/>
    <w:rsid w:val="00317398"/>
    <w:rsid w:val="00323B66"/>
    <w:rsid w:val="0032677E"/>
    <w:rsid w:val="00327CC6"/>
    <w:rsid w:val="00342F86"/>
    <w:rsid w:val="00342FC2"/>
    <w:rsid w:val="003458AC"/>
    <w:rsid w:val="0034754D"/>
    <w:rsid w:val="00347B35"/>
    <w:rsid w:val="00353ACF"/>
    <w:rsid w:val="00355EDD"/>
    <w:rsid w:val="003630F0"/>
    <w:rsid w:val="00363C23"/>
    <w:rsid w:val="00364295"/>
    <w:rsid w:val="00366C75"/>
    <w:rsid w:val="003708C3"/>
    <w:rsid w:val="0037174A"/>
    <w:rsid w:val="00377A9C"/>
    <w:rsid w:val="003832FB"/>
    <w:rsid w:val="003865B7"/>
    <w:rsid w:val="003868AF"/>
    <w:rsid w:val="003945D9"/>
    <w:rsid w:val="003A38E9"/>
    <w:rsid w:val="003A66C7"/>
    <w:rsid w:val="003B5368"/>
    <w:rsid w:val="003B594C"/>
    <w:rsid w:val="003B5958"/>
    <w:rsid w:val="003B7669"/>
    <w:rsid w:val="003C03A0"/>
    <w:rsid w:val="003C5D64"/>
    <w:rsid w:val="003C74EB"/>
    <w:rsid w:val="003D7564"/>
    <w:rsid w:val="003E19C0"/>
    <w:rsid w:val="003E35C0"/>
    <w:rsid w:val="003E4962"/>
    <w:rsid w:val="003E6B0F"/>
    <w:rsid w:val="0040107D"/>
    <w:rsid w:val="00402B5A"/>
    <w:rsid w:val="00404470"/>
    <w:rsid w:val="00411EB7"/>
    <w:rsid w:val="00413104"/>
    <w:rsid w:val="00416470"/>
    <w:rsid w:val="00416DE2"/>
    <w:rsid w:val="00416F9C"/>
    <w:rsid w:val="00417EFB"/>
    <w:rsid w:val="00420949"/>
    <w:rsid w:val="00427664"/>
    <w:rsid w:val="004340A4"/>
    <w:rsid w:val="004370BE"/>
    <w:rsid w:val="00446E84"/>
    <w:rsid w:val="00447BD2"/>
    <w:rsid w:val="00454A11"/>
    <w:rsid w:val="004559AC"/>
    <w:rsid w:val="00457A40"/>
    <w:rsid w:val="00457A66"/>
    <w:rsid w:val="00462875"/>
    <w:rsid w:val="0046318A"/>
    <w:rsid w:val="00465500"/>
    <w:rsid w:val="0046722E"/>
    <w:rsid w:val="00472917"/>
    <w:rsid w:val="00475165"/>
    <w:rsid w:val="00477F74"/>
    <w:rsid w:val="00485409"/>
    <w:rsid w:val="004A1C9E"/>
    <w:rsid w:val="004A5293"/>
    <w:rsid w:val="004B05CD"/>
    <w:rsid w:val="004B0C73"/>
    <w:rsid w:val="004B2D01"/>
    <w:rsid w:val="004B59A4"/>
    <w:rsid w:val="004B6B4B"/>
    <w:rsid w:val="004B6CCD"/>
    <w:rsid w:val="004C2E3A"/>
    <w:rsid w:val="004C4855"/>
    <w:rsid w:val="004C4FA1"/>
    <w:rsid w:val="004D1189"/>
    <w:rsid w:val="004E2FD3"/>
    <w:rsid w:val="004E6D76"/>
    <w:rsid w:val="004E6E51"/>
    <w:rsid w:val="004F4B84"/>
    <w:rsid w:val="004F4DB2"/>
    <w:rsid w:val="004F5001"/>
    <w:rsid w:val="004F53F8"/>
    <w:rsid w:val="004F585B"/>
    <w:rsid w:val="00500760"/>
    <w:rsid w:val="0050205C"/>
    <w:rsid w:val="00503BEE"/>
    <w:rsid w:val="00506929"/>
    <w:rsid w:val="005143B8"/>
    <w:rsid w:val="00516838"/>
    <w:rsid w:val="005238AF"/>
    <w:rsid w:val="00526247"/>
    <w:rsid w:val="00532742"/>
    <w:rsid w:val="00537D31"/>
    <w:rsid w:val="005402D0"/>
    <w:rsid w:val="00542D14"/>
    <w:rsid w:val="00544CB1"/>
    <w:rsid w:val="0054559A"/>
    <w:rsid w:val="00551C66"/>
    <w:rsid w:val="00552217"/>
    <w:rsid w:val="0055375B"/>
    <w:rsid w:val="00554A84"/>
    <w:rsid w:val="00554E17"/>
    <w:rsid w:val="00555450"/>
    <w:rsid w:val="00561C15"/>
    <w:rsid w:val="0056259B"/>
    <w:rsid w:val="00565532"/>
    <w:rsid w:val="005679CD"/>
    <w:rsid w:val="005732F0"/>
    <w:rsid w:val="0057348B"/>
    <w:rsid w:val="00573A29"/>
    <w:rsid w:val="00573E58"/>
    <w:rsid w:val="0057433A"/>
    <w:rsid w:val="00576F37"/>
    <w:rsid w:val="00597774"/>
    <w:rsid w:val="005A5C8F"/>
    <w:rsid w:val="005A7E1C"/>
    <w:rsid w:val="005A7E35"/>
    <w:rsid w:val="005B2D3E"/>
    <w:rsid w:val="005B3645"/>
    <w:rsid w:val="005B60B1"/>
    <w:rsid w:val="005C42B1"/>
    <w:rsid w:val="005C57AB"/>
    <w:rsid w:val="005C5816"/>
    <w:rsid w:val="005C6E59"/>
    <w:rsid w:val="005C7AEA"/>
    <w:rsid w:val="005D4150"/>
    <w:rsid w:val="005D4A2C"/>
    <w:rsid w:val="005D7F33"/>
    <w:rsid w:val="005E3FF9"/>
    <w:rsid w:val="005E6E75"/>
    <w:rsid w:val="005F5DBA"/>
    <w:rsid w:val="006009F8"/>
    <w:rsid w:val="00602818"/>
    <w:rsid w:val="00620F68"/>
    <w:rsid w:val="00622CAA"/>
    <w:rsid w:val="00624FAB"/>
    <w:rsid w:val="006250A6"/>
    <w:rsid w:val="0062613E"/>
    <w:rsid w:val="00630F52"/>
    <w:rsid w:val="00631AA1"/>
    <w:rsid w:val="00633AAB"/>
    <w:rsid w:val="0063513F"/>
    <w:rsid w:val="00637CB9"/>
    <w:rsid w:val="00654977"/>
    <w:rsid w:val="00660F44"/>
    <w:rsid w:val="00666065"/>
    <w:rsid w:val="006727F9"/>
    <w:rsid w:val="00673C9B"/>
    <w:rsid w:val="00674DBD"/>
    <w:rsid w:val="00677359"/>
    <w:rsid w:val="0068676B"/>
    <w:rsid w:val="00687A44"/>
    <w:rsid w:val="006910E9"/>
    <w:rsid w:val="00695130"/>
    <w:rsid w:val="006974E3"/>
    <w:rsid w:val="006A0B2B"/>
    <w:rsid w:val="006A1A93"/>
    <w:rsid w:val="006A1EC7"/>
    <w:rsid w:val="006A3492"/>
    <w:rsid w:val="006A43BE"/>
    <w:rsid w:val="006A590B"/>
    <w:rsid w:val="006A716C"/>
    <w:rsid w:val="006A782C"/>
    <w:rsid w:val="006B1F77"/>
    <w:rsid w:val="006C139D"/>
    <w:rsid w:val="006C6A6B"/>
    <w:rsid w:val="006C7C2A"/>
    <w:rsid w:val="006D353C"/>
    <w:rsid w:val="006D37F9"/>
    <w:rsid w:val="006D3E29"/>
    <w:rsid w:val="006D427A"/>
    <w:rsid w:val="006E762B"/>
    <w:rsid w:val="006F2A43"/>
    <w:rsid w:val="006F72F5"/>
    <w:rsid w:val="00700F43"/>
    <w:rsid w:val="0070126F"/>
    <w:rsid w:val="00704E34"/>
    <w:rsid w:val="007052AB"/>
    <w:rsid w:val="00705D2F"/>
    <w:rsid w:val="00711196"/>
    <w:rsid w:val="00711BB1"/>
    <w:rsid w:val="0071792D"/>
    <w:rsid w:val="00720024"/>
    <w:rsid w:val="00722AD3"/>
    <w:rsid w:val="00733F66"/>
    <w:rsid w:val="007352A8"/>
    <w:rsid w:val="00745842"/>
    <w:rsid w:val="00745D19"/>
    <w:rsid w:val="00745F9B"/>
    <w:rsid w:val="00746AD1"/>
    <w:rsid w:val="00756CB7"/>
    <w:rsid w:val="00757424"/>
    <w:rsid w:val="00757D3A"/>
    <w:rsid w:val="00760493"/>
    <w:rsid w:val="0076296C"/>
    <w:rsid w:val="007708FD"/>
    <w:rsid w:val="007737A3"/>
    <w:rsid w:val="00780E58"/>
    <w:rsid w:val="00781F70"/>
    <w:rsid w:val="00790B3E"/>
    <w:rsid w:val="0079195C"/>
    <w:rsid w:val="00794F1F"/>
    <w:rsid w:val="007A5716"/>
    <w:rsid w:val="007A5FBF"/>
    <w:rsid w:val="007A70BE"/>
    <w:rsid w:val="007C7B5C"/>
    <w:rsid w:val="007D006C"/>
    <w:rsid w:val="007D1972"/>
    <w:rsid w:val="007D1C26"/>
    <w:rsid w:val="007D6F3C"/>
    <w:rsid w:val="007E0423"/>
    <w:rsid w:val="007E206D"/>
    <w:rsid w:val="007E28C9"/>
    <w:rsid w:val="007E2C61"/>
    <w:rsid w:val="007E7A53"/>
    <w:rsid w:val="007E7BEF"/>
    <w:rsid w:val="007E7EDE"/>
    <w:rsid w:val="007F2C1B"/>
    <w:rsid w:val="0080100E"/>
    <w:rsid w:val="00806AAF"/>
    <w:rsid w:val="00806B08"/>
    <w:rsid w:val="00815FEB"/>
    <w:rsid w:val="00821E5B"/>
    <w:rsid w:val="00823158"/>
    <w:rsid w:val="008272EF"/>
    <w:rsid w:val="00832380"/>
    <w:rsid w:val="00832FE9"/>
    <w:rsid w:val="00840734"/>
    <w:rsid w:val="00841777"/>
    <w:rsid w:val="00844573"/>
    <w:rsid w:val="00856A0A"/>
    <w:rsid w:val="00861EEF"/>
    <w:rsid w:val="00871ECB"/>
    <w:rsid w:val="0087230E"/>
    <w:rsid w:val="008742A6"/>
    <w:rsid w:val="0087646C"/>
    <w:rsid w:val="00883FC5"/>
    <w:rsid w:val="00883FE6"/>
    <w:rsid w:val="00885C9E"/>
    <w:rsid w:val="008866F3"/>
    <w:rsid w:val="008919FB"/>
    <w:rsid w:val="00896004"/>
    <w:rsid w:val="008A0826"/>
    <w:rsid w:val="008A0863"/>
    <w:rsid w:val="008A149A"/>
    <w:rsid w:val="008A20D9"/>
    <w:rsid w:val="008A2FD4"/>
    <w:rsid w:val="008A74A9"/>
    <w:rsid w:val="008B05C0"/>
    <w:rsid w:val="008B7AB3"/>
    <w:rsid w:val="008C3086"/>
    <w:rsid w:val="008C47AA"/>
    <w:rsid w:val="008D4BF5"/>
    <w:rsid w:val="008E21A2"/>
    <w:rsid w:val="008E2357"/>
    <w:rsid w:val="008E782F"/>
    <w:rsid w:val="008F5CB9"/>
    <w:rsid w:val="00904BF5"/>
    <w:rsid w:val="00904F6C"/>
    <w:rsid w:val="00906146"/>
    <w:rsid w:val="00907715"/>
    <w:rsid w:val="009105EE"/>
    <w:rsid w:val="009114B3"/>
    <w:rsid w:val="0091458A"/>
    <w:rsid w:val="009149FD"/>
    <w:rsid w:val="00924FBE"/>
    <w:rsid w:val="00933C9B"/>
    <w:rsid w:val="0093447D"/>
    <w:rsid w:val="00936718"/>
    <w:rsid w:val="0093711A"/>
    <w:rsid w:val="009416C6"/>
    <w:rsid w:val="00941FD3"/>
    <w:rsid w:val="00946F2E"/>
    <w:rsid w:val="00952578"/>
    <w:rsid w:val="00956AEC"/>
    <w:rsid w:val="009610AA"/>
    <w:rsid w:val="00964AA9"/>
    <w:rsid w:val="0097044F"/>
    <w:rsid w:val="00975031"/>
    <w:rsid w:val="009868F6"/>
    <w:rsid w:val="0098789F"/>
    <w:rsid w:val="0099209F"/>
    <w:rsid w:val="00992AAE"/>
    <w:rsid w:val="0099688A"/>
    <w:rsid w:val="009A020B"/>
    <w:rsid w:val="009A1361"/>
    <w:rsid w:val="009A4364"/>
    <w:rsid w:val="009A5117"/>
    <w:rsid w:val="009B06EF"/>
    <w:rsid w:val="009B215B"/>
    <w:rsid w:val="009B3E0B"/>
    <w:rsid w:val="009D1C3F"/>
    <w:rsid w:val="009E13DE"/>
    <w:rsid w:val="009E18CA"/>
    <w:rsid w:val="009E73A4"/>
    <w:rsid w:val="009F2B61"/>
    <w:rsid w:val="009F2DA6"/>
    <w:rsid w:val="009F578E"/>
    <w:rsid w:val="009F74E6"/>
    <w:rsid w:val="009F7EDD"/>
    <w:rsid w:val="00A06641"/>
    <w:rsid w:val="00A13B21"/>
    <w:rsid w:val="00A14B82"/>
    <w:rsid w:val="00A17CA0"/>
    <w:rsid w:val="00A20AAE"/>
    <w:rsid w:val="00A24EF7"/>
    <w:rsid w:val="00A2627E"/>
    <w:rsid w:val="00A26DF2"/>
    <w:rsid w:val="00A36C19"/>
    <w:rsid w:val="00A374AF"/>
    <w:rsid w:val="00A44E6A"/>
    <w:rsid w:val="00A57377"/>
    <w:rsid w:val="00A64CDF"/>
    <w:rsid w:val="00A7144E"/>
    <w:rsid w:val="00A77DD2"/>
    <w:rsid w:val="00A803D3"/>
    <w:rsid w:val="00A81CEE"/>
    <w:rsid w:val="00A91F2F"/>
    <w:rsid w:val="00A94ED9"/>
    <w:rsid w:val="00A976D3"/>
    <w:rsid w:val="00AA1986"/>
    <w:rsid w:val="00AB1E90"/>
    <w:rsid w:val="00AB537C"/>
    <w:rsid w:val="00AB741D"/>
    <w:rsid w:val="00AC3768"/>
    <w:rsid w:val="00AC615B"/>
    <w:rsid w:val="00AC6909"/>
    <w:rsid w:val="00AC7476"/>
    <w:rsid w:val="00AD417C"/>
    <w:rsid w:val="00AE24B3"/>
    <w:rsid w:val="00AE380B"/>
    <w:rsid w:val="00AE4EF5"/>
    <w:rsid w:val="00AE5104"/>
    <w:rsid w:val="00AF0A84"/>
    <w:rsid w:val="00AF0C34"/>
    <w:rsid w:val="00AF31D3"/>
    <w:rsid w:val="00AF763F"/>
    <w:rsid w:val="00B10A33"/>
    <w:rsid w:val="00B14608"/>
    <w:rsid w:val="00B17FC1"/>
    <w:rsid w:val="00B2423D"/>
    <w:rsid w:val="00B24AED"/>
    <w:rsid w:val="00B24DE0"/>
    <w:rsid w:val="00B26BA2"/>
    <w:rsid w:val="00B31D5A"/>
    <w:rsid w:val="00B34AE4"/>
    <w:rsid w:val="00B36B28"/>
    <w:rsid w:val="00B41988"/>
    <w:rsid w:val="00B41C43"/>
    <w:rsid w:val="00B42CEB"/>
    <w:rsid w:val="00B46D2B"/>
    <w:rsid w:val="00B5044D"/>
    <w:rsid w:val="00B51926"/>
    <w:rsid w:val="00B53D8E"/>
    <w:rsid w:val="00B56287"/>
    <w:rsid w:val="00B56EB1"/>
    <w:rsid w:val="00B6165D"/>
    <w:rsid w:val="00B654CB"/>
    <w:rsid w:val="00B66A4C"/>
    <w:rsid w:val="00B746EE"/>
    <w:rsid w:val="00B80397"/>
    <w:rsid w:val="00B9101E"/>
    <w:rsid w:val="00B943CB"/>
    <w:rsid w:val="00B95323"/>
    <w:rsid w:val="00BA3151"/>
    <w:rsid w:val="00BA4716"/>
    <w:rsid w:val="00BA5027"/>
    <w:rsid w:val="00BA53D5"/>
    <w:rsid w:val="00BA75C6"/>
    <w:rsid w:val="00BB0622"/>
    <w:rsid w:val="00BB3F20"/>
    <w:rsid w:val="00BB6DEC"/>
    <w:rsid w:val="00BB7851"/>
    <w:rsid w:val="00BC0D29"/>
    <w:rsid w:val="00BC3BF1"/>
    <w:rsid w:val="00BC4416"/>
    <w:rsid w:val="00BD03B6"/>
    <w:rsid w:val="00BD1BE8"/>
    <w:rsid w:val="00BE1E18"/>
    <w:rsid w:val="00BE2689"/>
    <w:rsid w:val="00BE69DF"/>
    <w:rsid w:val="00BF55A2"/>
    <w:rsid w:val="00BF7A28"/>
    <w:rsid w:val="00C00DBE"/>
    <w:rsid w:val="00C013B7"/>
    <w:rsid w:val="00C039F3"/>
    <w:rsid w:val="00C05A68"/>
    <w:rsid w:val="00C1151C"/>
    <w:rsid w:val="00C129EC"/>
    <w:rsid w:val="00C15743"/>
    <w:rsid w:val="00C16F89"/>
    <w:rsid w:val="00C4113D"/>
    <w:rsid w:val="00C4607F"/>
    <w:rsid w:val="00C46FE1"/>
    <w:rsid w:val="00C52073"/>
    <w:rsid w:val="00C5309F"/>
    <w:rsid w:val="00C53C07"/>
    <w:rsid w:val="00C54536"/>
    <w:rsid w:val="00C57B59"/>
    <w:rsid w:val="00C6238B"/>
    <w:rsid w:val="00C650F2"/>
    <w:rsid w:val="00C72A39"/>
    <w:rsid w:val="00C7375C"/>
    <w:rsid w:val="00C8446E"/>
    <w:rsid w:val="00C85AA3"/>
    <w:rsid w:val="00CA3009"/>
    <w:rsid w:val="00CA324E"/>
    <w:rsid w:val="00CA3C5A"/>
    <w:rsid w:val="00CA78B5"/>
    <w:rsid w:val="00CB1D52"/>
    <w:rsid w:val="00CB55B1"/>
    <w:rsid w:val="00CD0B69"/>
    <w:rsid w:val="00CD1615"/>
    <w:rsid w:val="00CD5F11"/>
    <w:rsid w:val="00CE1240"/>
    <w:rsid w:val="00CE27C6"/>
    <w:rsid w:val="00CE3FEE"/>
    <w:rsid w:val="00CF2B30"/>
    <w:rsid w:val="00CF314C"/>
    <w:rsid w:val="00CF61BF"/>
    <w:rsid w:val="00D00327"/>
    <w:rsid w:val="00D00B11"/>
    <w:rsid w:val="00D00E82"/>
    <w:rsid w:val="00D0445C"/>
    <w:rsid w:val="00D2010C"/>
    <w:rsid w:val="00D20E23"/>
    <w:rsid w:val="00D21E98"/>
    <w:rsid w:val="00D231FC"/>
    <w:rsid w:val="00D32B88"/>
    <w:rsid w:val="00D32E54"/>
    <w:rsid w:val="00D34BF7"/>
    <w:rsid w:val="00D35923"/>
    <w:rsid w:val="00D44923"/>
    <w:rsid w:val="00D44AE3"/>
    <w:rsid w:val="00D464A0"/>
    <w:rsid w:val="00D47D70"/>
    <w:rsid w:val="00D55073"/>
    <w:rsid w:val="00D56395"/>
    <w:rsid w:val="00D61F9E"/>
    <w:rsid w:val="00D63D22"/>
    <w:rsid w:val="00D7008D"/>
    <w:rsid w:val="00D76AD4"/>
    <w:rsid w:val="00D80E52"/>
    <w:rsid w:val="00D8164B"/>
    <w:rsid w:val="00D81D9F"/>
    <w:rsid w:val="00D8273A"/>
    <w:rsid w:val="00D84376"/>
    <w:rsid w:val="00D9011F"/>
    <w:rsid w:val="00D945E5"/>
    <w:rsid w:val="00DA1DAE"/>
    <w:rsid w:val="00DA318D"/>
    <w:rsid w:val="00DA373B"/>
    <w:rsid w:val="00DA4C85"/>
    <w:rsid w:val="00DA639C"/>
    <w:rsid w:val="00DA71F2"/>
    <w:rsid w:val="00DB163D"/>
    <w:rsid w:val="00DB7305"/>
    <w:rsid w:val="00DC5823"/>
    <w:rsid w:val="00DD3312"/>
    <w:rsid w:val="00DD549E"/>
    <w:rsid w:val="00DD623C"/>
    <w:rsid w:val="00DD69DC"/>
    <w:rsid w:val="00DD7934"/>
    <w:rsid w:val="00DE0BE5"/>
    <w:rsid w:val="00DE0EBA"/>
    <w:rsid w:val="00DE7880"/>
    <w:rsid w:val="00DF2413"/>
    <w:rsid w:val="00DF2A17"/>
    <w:rsid w:val="00DF436F"/>
    <w:rsid w:val="00DF564C"/>
    <w:rsid w:val="00E0523C"/>
    <w:rsid w:val="00E063E1"/>
    <w:rsid w:val="00E1092B"/>
    <w:rsid w:val="00E20832"/>
    <w:rsid w:val="00E23565"/>
    <w:rsid w:val="00E23D44"/>
    <w:rsid w:val="00E25AE5"/>
    <w:rsid w:val="00E32304"/>
    <w:rsid w:val="00E36F84"/>
    <w:rsid w:val="00E400C0"/>
    <w:rsid w:val="00E40585"/>
    <w:rsid w:val="00E41313"/>
    <w:rsid w:val="00E416F8"/>
    <w:rsid w:val="00E41C8B"/>
    <w:rsid w:val="00E47A50"/>
    <w:rsid w:val="00E50B69"/>
    <w:rsid w:val="00E50C0E"/>
    <w:rsid w:val="00E5483B"/>
    <w:rsid w:val="00E55631"/>
    <w:rsid w:val="00E57CB8"/>
    <w:rsid w:val="00E67473"/>
    <w:rsid w:val="00E728FD"/>
    <w:rsid w:val="00E73E8C"/>
    <w:rsid w:val="00E74607"/>
    <w:rsid w:val="00E746EA"/>
    <w:rsid w:val="00E8147F"/>
    <w:rsid w:val="00E94EAC"/>
    <w:rsid w:val="00E96307"/>
    <w:rsid w:val="00E9754D"/>
    <w:rsid w:val="00EA115B"/>
    <w:rsid w:val="00EA1302"/>
    <w:rsid w:val="00EA1A15"/>
    <w:rsid w:val="00EB3D54"/>
    <w:rsid w:val="00EC5241"/>
    <w:rsid w:val="00EC559E"/>
    <w:rsid w:val="00EC60B7"/>
    <w:rsid w:val="00ED1B82"/>
    <w:rsid w:val="00ED1D40"/>
    <w:rsid w:val="00ED1DF5"/>
    <w:rsid w:val="00ED575A"/>
    <w:rsid w:val="00EE3B80"/>
    <w:rsid w:val="00EE6F75"/>
    <w:rsid w:val="00EF2B85"/>
    <w:rsid w:val="00EF2FE6"/>
    <w:rsid w:val="00EF75E4"/>
    <w:rsid w:val="00F00B99"/>
    <w:rsid w:val="00F03A7F"/>
    <w:rsid w:val="00F06E13"/>
    <w:rsid w:val="00F114E2"/>
    <w:rsid w:val="00F14BFF"/>
    <w:rsid w:val="00F155A2"/>
    <w:rsid w:val="00F21D7A"/>
    <w:rsid w:val="00F30008"/>
    <w:rsid w:val="00F32908"/>
    <w:rsid w:val="00F34BC1"/>
    <w:rsid w:val="00F370D4"/>
    <w:rsid w:val="00F453A7"/>
    <w:rsid w:val="00F47110"/>
    <w:rsid w:val="00F473AB"/>
    <w:rsid w:val="00F61EEA"/>
    <w:rsid w:val="00F624DB"/>
    <w:rsid w:val="00F64CE4"/>
    <w:rsid w:val="00F66D11"/>
    <w:rsid w:val="00F72831"/>
    <w:rsid w:val="00F745BE"/>
    <w:rsid w:val="00F758E7"/>
    <w:rsid w:val="00F82407"/>
    <w:rsid w:val="00F832C1"/>
    <w:rsid w:val="00F85172"/>
    <w:rsid w:val="00F85716"/>
    <w:rsid w:val="00F87ADF"/>
    <w:rsid w:val="00F91B9C"/>
    <w:rsid w:val="00F94E89"/>
    <w:rsid w:val="00FA0FFC"/>
    <w:rsid w:val="00FA1423"/>
    <w:rsid w:val="00FA678E"/>
    <w:rsid w:val="00FA704F"/>
    <w:rsid w:val="00FA738D"/>
    <w:rsid w:val="00FB2BAF"/>
    <w:rsid w:val="00FB62DB"/>
    <w:rsid w:val="00FB6D5E"/>
    <w:rsid w:val="00FC24B7"/>
    <w:rsid w:val="00FC33CD"/>
    <w:rsid w:val="00FC7890"/>
    <w:rsid w:val="00FD2333"/>
    <w:rsid w:val="00FD778A"/>
    <w:rsid w:val="00FE08E6"/>
    <w:rsid w:val="00FE2155"/>
    <w:rsid w:val="00FE4223"/>
    <w:rsid w:val="00FE743E"/>
    <w:rsid w:val="00FF0BAD"/>
    <w:rsid w:val="00FF1083"/>
    <w:rsid w:val="00FF61DD"/>
    <w:rsid w:val="00FF637E"/>
    <w:rsid w:val="00FF77BC"/>
    <w:rsid w:val="00FF7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F2B85"/>
    <w:pPr>
      <w:widowControl/>
      <w:autoSpaceDE/>
      <w:autoSpaceDN/>
      <w:adjustRightInd/>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3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F2B85"/>
    <w:rPr>
      <w:rFonts w:ascii="Times New Roman" w:eastAsia="Times New Roman" w:hAnsi="Times New Roman" w:cs="Times New Roman"/>
      <w:b/>
      <w:bCs/>
      <w:sz w:val="12"/>
      <w:szCs w:val="12"/>
      <w:lang w:eastAsia="ru-RU"/>
    </w:rPr>
  </w:style>
  <w:style w:type="paragraph" w:styleId="a3">
    <w:name w:val="Normal (Web)"/>
    <w:basedOn w:val="a"/>
    <w:uiPriority w:val="99"/>
    <w:rsid w:val="00576F37"/>
    <w:pPr>
      <w:widowControl/>
      <w:autoSpaceDE/>
      <w:autoSpaceDN/>
      <w:adjustRightInd/>
      <w:spacing w:before="33" w:after="134"/>
      <w:ind w:firstLine="419"/>
      <w:jc w:val="both"/>
    </w:pPr>
    <w:rPr>
      <w:color w:val="000000"/>
      <w:sz w:val="24"/>
    </w:rPr>
  </w:style>
  <w:style w:type="character" w:styleId="a4">
    <w:name w:val="Strong"/>
    <w:basedOn w:val="a0"/>
    <w:uiPriority w:val="22"/>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576F37"/>
    <w:rPr>
      <w:rFonts w:ascii="Times New Roman" w:hAnsi="Times New Roman" w:cs="Times New Roman"/>
      <w:sz w:val="26"/>
      <w:szCs w:val="26"/>
    </w:rPr>
  </w:style>
  <w:style w:type="paragraph" w:styleId="a5">
    <w:name w:val="No Spacing"/>
    <w:uiPriority w:val="1"/>
    <w:qFormat/>
    <w:rsid w:val="00C57B59"/>
    <w:pPr>
      <w:spacing w:after="0" w:line="240" w:lineRule="auto"/>
    </w:pPr>
    <w:rPr>
      <w:rFonts w:ascii="Calibri" w:eastAsia="Calibri" w:hAnsi="Calibri" w:cs="Times New Roman"/>
    </w:rPr>
  </w:style>
  <w:style w:type="paragraph" w:styleId="a6">
    <w:name w:val="header"/>
    <w:basedOn w:val="a"/>
    <w:link w:val="a7"/>
    <w:uiPriority w:val="99"/>
    <w:unhideWhenUsed/>
    <w:rsid w:val="00F00B99"/>
    <w:pPr>
      <w:tabs>
        <w:tab w:val="center" w:pos="4677"/>
        <w:tab w:val="right" w:pos="9355"/>
      </w:tabs>
    </w:pPr>
  </w:style>
  <w:style w:type="character" w:customStyle="1" w:styleId="a7">
    <w:name w:val="Верхний колонтитул Знак"/>
    <w:basedOn w:val="a0"/>
    <w:link w:val="a6"/>
    <w:uiPriority w:val="99"/>
    <w:rsid w:val="00F00B9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00B99"/>
    <w:pPr>
      <w:tabs>
        <w:tab w:val="center" w:pos="4677"/>
        <w:tab w:val="right" w:pos="9355"/>
      </w:tabs>
    </w:pPr>
  </w:style>
  <w:style w:type="character" w:customStyle="1" w:styleId="a9">
    <w:name w:val="Нижний колонтитул Знак"/>
    <w:basedOn w:val="a0"/>
    <w:link w:val="a8"/>
    <w:uiPriority w:val="99"/>
    <w:rsid w:val="00F00B99"/>
    <w:rPr>
      <w:rFonts w:ascii="Times New Roman" w:eastAsia="Times New Roman" w:hAnsi="Times New Roman" w:cs="Times New Roman"/>
      <w:sz w:val="20"/>
      <w:szCs w:val="20"/>
      <w:lang w:eastAsia="ru-RU"/>
    </w:rPr>
  </w:style>
  <w:style w:type="paragraph" w:styleId="aa">
    <w:name w:val="List Paragraph"/>
    <w:basedOn w:val="a"/>
    <w:uiPriority w:val="99"/>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
    <w:uiPriority w:val="99"/>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544CB1"/>
    <w:rPr>
      <w:rFonts w:ascii="Tahoma" w:hAnsi="Tahoma" w:cs="Tahoma"/>
      <w:sz w:val="16"/>
      <w:szCs w:val="16"/>
    </w:rPr>
  </w:style>
  <w:style w:type="character" w:customStyle="1" w:styleId="ac">
    <w:name w:val="Текст выноски Знак"/>
    <w:basedOn w:val="a0"/>
    <w:link w:val="ab"/>
    <w:uiPriority w:val="99"/>
    <w:semiHidden/>
    <w:rsid w:val="00544CB1"/>
    <w:rPr>
      <w:rFonts w:ascii="Tahoma" w:eastAsia="Times New Roman" w:hAnsi="Tahoma" w:cs="Tahoma"/>
      <w:sz w:val="16"/>
      <w:szCs w:val="16"/>
      <w:lang w:eastAsia="ru-RU"/>
    </w:rPr>
  </w:style>
  <w:style w:type="character" w:styleId="ad">
    <w:name w:val="Hyperlink"/>
    <w:basedOn w:val="a0"/>
    <w:uiPriority w:val="99"/>
    <w:unhideWhenUsed/>
    <w:rsid w:val="00EA1302"/>
    <w:rPr>
      <w:color w:val="0000FF"/>
      <w:u w:val="single"/>
    </w:rPr>
  </w:style>
  <w:style w:type="paragraph" w:customStyle="1" w:styleId="ConsNormal">
    <w:name w:val="ConsNormal"/>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
    <w:rsid w:val="00EA1302"/>
    <w:pPr>
      <w:widowControl/>
      <w:autoSpaceDE/>
      <w:autoSpaceDN/>
      <w:adjustRightInd/>
      <w:spacing w:before="100" w:beforeAutospacing="1" w:after="100" w:afterAutospacing="1"/>
    </w:pPr>
    <w:rPr>
      <w:sz w:val="24"/>
      <w:szCs w:val="24"/>
    </w:rPr>
  </w:style>
  <w:style w:type="character" w:customStyle="1" w:styleId="title">
    <w:name w:val="title"/>
    <w:basedOn w:val="a0"/>
    <w:rsid w:val="00EA1302"/>
  </w:style>
  <w:style w:type="character" w:customStyle="1" w:styleId="basic">
    <w:name w:val="basic"/>
    <w:basedOn w:val="a0"/>
    <w:rsid w:val="00EA1302"/>
  </w:style>
  <w:style w:type="paragraph" w:styleId="ae">
    <w:name w:val="Body Text Indent"/>
    <w:basedOn w:val="a"/>
    <w:link w:val="af"/>
    <w:uiPriority w:val="99"/>
    <w:rsid w:val="00EA1302"/>
    <w:pPr>
      <w:autoSpaceDE/>
      <w:autoSpaceDN/>
      <w:adjustRightInd/>
      <w:ind w:firstLine="720"/>
      <w:jc w:val="both"/>
    </w:pPr>
    <w:rPr>
      <w:sz w:val="24"/>
    </w:rPr>
  </w:style>
  <w:style w:type="character" w:customStyle="1" w:styleId="af">
    <w:name w:val="Основной текст с отступом Знак"/>
    <w:basedOn w:val="a0"/>
    <w:link w:val="ae"/>
    <w:uiPriority w:val="99"/>
    <w:rsid w:val="00EA1302"/>
    <w:rPr>
      <w:rFonts w:ascii="Times New Roman" w:eastAsia="Times New Roman" w:hAnsi="Times New Roman" w:cs="Times New Roman"/>
      <w:sz w:val="24"/>
      <w:szCs w:val="20"/>
      <w:lang w:eastAsia="ru-RU"/>
    </w:rPr>
  </w:style>
  <w:style w:type="paragraph" w:styleId="af0">
    <w:name w:val="caption"/>
    <w:basedOn w:val="a"/>
    <w:next w:val="a"/>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1">
    <w:name w:val="FollowedHyperlink"/>
    <w:basedOn w:val="a0"/>
    <w:uiPriority w:val="99"/>
    <w:semiHidden/>
    <w:unhideWhenUsed/>
    <w:rsid w:val="00EA1302"/>
    <w:rPr>
      <w:color w:val="800080" w:themeColor="followedHyperlink"/>
      <w:u w:val="single"/>
    </w:rPr>
  </w:style>
  <w:style w:type="character" w:styleId="af2">
    <w:name w:val="page number"/>
    <w:basedOn w:val="a0"/>
    <w:rsid w:val="00B66A4C"/>
  </w:style>
  <w:style w:type="paragraph" w:styleId="af3">
    <w:name w:val="footnote text"/>
    <w:basedOn w:val="a"/>
    <w:link w:val="af4"/>
    <w:unhideWhenUsed/>
    <w:rsid w:val="00B66A4C"/>
    <w:pPr>
      <w:widowControl/>
      <w:autoSpaceDE/>
      <w:autoSpaceDN/>
      <w:adjustRightInd/>
    </w:pPr>
  </w:style>
  <w:style w:type="character" w:customStyle="1" w:styleId="af4">
    <w:name w:val="Текст сноски Знак"/>
    <w:basedOn w:val="a0"/>
    <w:link w:val="af3"/>
    <w:rsid w:val="00B66A4C"/>
    <w:rPr>
      <w:rFonts w:ascii="Times New Roman" w:eastAsia="Times New Roman" w:hAnsi="Times New Roman" w:cs="Times New Roman"/>
      <w:sz w:val="20"/>
      <w:szCs w:val="20"/>
      <w:lang w:eastAsia="ru-RU"/>
    </w:rPr>
  </w:style>
  <w:style w:type="character" w:styleId="af5">
    <w:name w:val="footnote reference"/>
    <w:basedOn w:val="a0"/>
    <w:unhideWhenUsed/>
    <w:rsid w:val="00B66A4C"/>
    <w:rPr>
      <w:vertAlign w:val="superscript"/>
    </w:rPr>
  </w:style>
  <w:style w:type="character" w:customStyle="1" w:styleId="11">
    <w:name w:val="Основной текст1"/>
    <w:basedOn w:val="a0"/>
    <w:link w:val="21"/>
    <w:locked/>
    <w:rsid w:val="00B66A4C"/>
    <w:rPr>
      <w:sz w:val="28"/>
      <w:szCs w:val="28"/>
      <w:shd w:val="clear" w:color="auto" w:fill="FFFFFF"/>
    </w:rPr>
  </w:style>
  <w:style w:type="paragraph" w:customStyle="1" w:styleId="21">
    <w:name w:val="Основной текст2"/>
    <w:basedOn w:val="a"/>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
    <w:rsid w:val="00B66A4C"/>
    <w:pPr>
      <w:widowControl/>
      <w:autoSpaceDE/>
      <w:autoSpaceDN/>
      <w:adjustRightInd/>
      <w:ind w:left="720"/>
      <w:contextualSpacing/>
    </w:pPr>
    <w:rPr>
      <w:rFonts w:eastAsia="Calibri"/>
      <w:sz w:val="24"/>
      <w:szCs w:val="24"/>
    </w:rPr>
  </w:style>
  <w:style w:type="character" w:customStyle="1" w:styleId="FontStyle30">
    <w:name w:val="Font Style30"/>
    <w:basedOn w:val="a0"/>
    <w:rsid w:val="00B66A4C"/>
    <w:rPr>
      <w:rFonts w:ascii="Times New Roman" w:hAnsi="Times New Roman" w:cs="Times New Roman"/>
      <w:b/>
      <w:bCs/>
      <w:sz w:val="26"/>
      <w:szCs w:val="26"/>
    </w:rPr>
  </w:style>
  <w:style w:type="paragraph" w:customStyle="1" w:styleId="Style5">
    <w:name w:val="Style5"/>
    <w:basedOn w:val="a"/>
    <w:rsid w:val="00B66A4C"/>
    <w:pPr>
      <w:spacing w:line="312" w:lineRule="exact"/>
      <w:ind w:firstLine="1541"/>
    </w:pPr>
    <w:rPr>
      <w:sz w:val="24"/>
      <w:szCs w:val="24"/>
    </w:rPr>
  </w:style>
  <w:style w:type="paragraph" w:customStyle="1" w:styleId="Style7">
    <w:name w:val="Style7"/>
    <w:basedOn w:val="a"/>
    <w:rsid w:val="00B66A4C"/>
    <w:pPr>
      <w:spacing w:line="312" w:lineRule="exact"/>
      <w:ind w:firstLine="686"/>
      <w:jc w:val="both"/>
    </w:pPr>
    <w:rPr>
      <w:sz w:val="24"/>
      <w:szCs w:val="24"/>
    </w:rPr>
  </w:style>
  <w:style w:type="paragraph" w:customStyle="1" w:styleId="Style13">
    <w:name w:val="Style13"/>
    <w:basedOn w:val="a"/>
    <w:rsid w:val="00B66A4C"/>
    <w:pPr>
      <w:spacing w:line="312" w:lineRule="exact"/>
      <w:ind w:firstLine="691"/>
      <w:jc w:val="both"/>
    </w:pPr>
    <w:rPr>
      <w:sz w:val="24"/>
      <w:szCs w:val="24"/>
    </w:rPr>
  </w:style>
  <w:style w:type="character" w:customStyle="1" w:styleId="4">
    <w:name w:val="Знак Знак4"/>
    <w:basedOn w:val="a0"/>
    <w:locked/>
    <w:rsid w:val="00B66A4C"/>
    <w:rPr>
      <w:b/>
      <w:bCs/>
      <w:sz w:val="12"/>
      <w:szCs w:val="12"/>
      <w:lang w:val="ru-RU" w:eastAsia="ru-RU" w:bidi="ar-SA"/>
    </w:rPr>
  </w:style>
  <w:style w:type="paragraph" w:customStyle="1" w:styleId="Style4">
    <w:name w:val="Style4"/>
    <w:basedOn w:val="a"/>
    <w:rsid w:val="00B66A4C"/>
    <w:pPr>
      <w:jc w:val="center"/>
    </w:pPr>
    <w:rPr>
      <w:sz w:val="24"/>
      <w:szCs w:val="24"/>
    </w:rPr>
  </w:style>
  <w:style w:type="paragraph" w:customStyle="1" w:styleId="Style21">
    <w:name w:val="Style21"/>
    <w:basedOn w:val="a"/>
    <w:rsid w:val="00B66A4C"/>
    <w:pPr>
      <w:spacing w:line="312" w:lineRule="exact"/>
      <w:ind w:firstLine="547"/>
      <w:jc w:val="both"/>
    </w:pPr>
    <w:rPr>
      <w:sz w:val="24"/>
      <w:szCs w:val="24"/>
    </w:rPr>
  </w:style>
  <w:style w:type="character" w:customStyle="1" w:styleId="FontStyle34">
    <w:name w:val="Font Style34"/>
    <w:basedOn w:val="a0"/>
    <w:rsid w:val="00B66A4C"/>
    <w:rPr>
      <w:rFonts w:ascii="Times New Roman" w:hAnsi="Times New Roman" w:cs="Times New Roman"/>
      <w:b/>
      <w:bCs/>
      <w:sz w:val="22"/>
      <w:szCs w:val="22"/>
    </w:rPr>
  </w:style>
  <w:style w:type="paragraph" w:customStyle="1" w:styleId="Style24">
    <w:name w:val="Style24"/>
    <w:basedOn w:val="a"/>
    <w:rsid w:val="00B66A4C"/>
    <w:pPr>
      <w:spacing w:line="314" w:lineRule="exact"/>
      <w:ind w:firstLine="523"/>
      <w:jc w:val="both"/>
    </w:pPr>
    <w:rPr>
      <w:sz w:val="24"/>
      <w:szCs w:val="24"/>
    </w:rPr>
  </w:style>
  <w:style w:type="character" w:customStyle="1" w:styleId="af6">
    <w:name w:val="Знак Знак"/>
    <w:basedOn w:val="a0"/>
    <w:rsid w:val="00B66A4C"/>
    <w:rPr>
      <w:rFonts w:cs="Times New Roman"/>
      <w:b/>
      <w:bCs/>
      <w:sz w:val="12"/>
      <w:szCs w:val="12"/>
      <w:lang w:val="ru-RU" w:eastAsia="ru-RU" w:bidi="ar-SA"/>
    </w:rPr>
  </w:style>
  <w:style w:type="paragraph" w:customStyle="1" w:styleId="Style1">
    <w:name w:val="Style1"/>
    <w:basedOn w:val="a"/>
    <w:rsid w:val="00B66A4C"/>
    <w:pPr>
      <w:jc w:val="both"/>
    </w:pPr>
    <w:rPr>
      <w:sz w:val="24"/>
      <w:szCs w:val="24"/>
    </w:rPr>
  </w:style>
  <w:style w:type="paragraph" w:customStyle="1" w:styleId="Style2">
    <w:name w:val="Style2"/>
    <w:basedOn w:val="a"/>
    <w:rsid w:val="00B66A4C"/>
    <w:pPr>
      <w:spacing w:line="312" w:lineRule="exact"/>
      <w:jc w:val="center"/>
    </w:pPr>
    <w:rPr>
      <w:sz w:val="24"/>
      <w:szCs w:val="24"/>
    </w:rPr>
  </w:style>
  <w:style w:type="paragraph" w:customStyle="1" w:styleId="Style6">
    <w:name w:val="Style6"/>
    <w:basedOn w:val="a"/>
    <w:rsid w:val="00B66A4C"/>
    <w:pPr>
      <w:jc w:val="center"/>
    </w:pPr>
    <w:rPr>
      <w:sz w:val="24"/>
      <w:szCs w:val="24"/>
    </w:rPr>
  </w:style>
  <w:style w:type="paragraph" w:customStyle="1" w:styleId="Style12">
    <w:name w:val="Style12"/>
    <w:basedOn w:val="a"/>
    <w:rsid w:val="00B66A4C"/>
    <w:pPr>
      <w:spacing w:line="319" w:lineRule="exact"/>
      <w:ind w:firstLine="682"/>
    </w:pPr>
    <w:rPr>
      <w:sz w:val="24"/>
      <w:szCs w:val="24"/>
    </w:rPr>
  </w:style>
  <w:style w:type="paragraph" w:customStyle="1" w:styleId="Style20">
    <w:name w:val="Style20"/>
    <w:basedOn w:val="a"/>
    <w:rsid w:val="00B66A4C"/>
    <w:rPr>
      <w:sz w:val="24"/>
      <w:szCs w:val="24"/>
    </w:rPr>
  </w:style>
  <w:style w:type="paragraph" w:customStyle="1" w:styleId="Style26">
    <w:name w:val="Style26"/>
    <w:basedOn w:val="a"/>
    <w:rsid w:val="00B66A4C"/>
    <w:pPr>
      <w:spacing w:line="312" w:lineRule="exact"/>
    </w:pPr>
    <w:rPr>
      <w:sz w:val="24"/>
      <w:szCs w:val="24"/>
    </w:rPr>
  </w:style>
  <w:style w:type="paragraph" w:customStyle="1" w:styleId="Style28">
    <w:name w:val="Style28"/>
    <w:basedOn w:val="a"/>
    <w:rsid w:val="00B66A4C"/>
    <w:pPr>
      <w:spacing w:line="313" w:lineRule="exact"/>
      <w:jc w:val="both"/>
    </w:pPr>
    <w:rPr>
      <w:sz w:val="24"/>
      <w:szCs w:val="24"/>
    </w:rPr>
  </w:style>
  <w:style w:type="paragraph" w:customStyle="1" w:styleId="Style16">
    <w:name w:val="Style16"/>
    <w:basedOn w:val="a"/>
    <w:rsid w:val="00B66A4C"/>
    <w:pPr>
      <w:spacing w:line="302" w:lineRule="exact"/>
      <w:jc w:val="both"/>
    </w:pPr>
    <w:rPr>
      <w:sz w:val="24"/>
      <w:szCs w:val="24"/>
    </w:rPr>
  </w:style>
  <w:style w:type="paragraph" w:customStyle="1" w:styleId="Style22">
    <w:name w:val="Style22"/>
    <w:basedOn w:val="a"/>
    <w:rsid w:val="00B66A4C"/>
    <w:rPr>
      <w:sz w:val="24"/>
      <w:szCs w:val="24"/>
    </w:rPr>
  </w:style>
  <w:style w:type="paragraph" w:customStyle="1" w:styleId="af7">
    <w:name w:val="Знак"/>
    <w:basedOn w:val="a"/>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
    <w:rsid w:val="00B66A4C"/>
    <w:rPr>
      <w:sz w:val="24"/>
      <w:szCs w:val="24"/>
    </w:rPr>
  </w:style>
  <w:style w:type="table" w:styleId="af8">
    <w:name w:val="Table Grid"/>
    <w:basedOn w:val="a1"/>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Title"/>
    <w:basedOn w:val="a"/>
    <w:link w:val="afa"/>
    <w:qFormat/>
    <w:rsid w:val="002E52F6"/>
    <w:pPr>
      <w:widowControl/>
      <w:autoSpaceDE/>
      <w:autoSpaceDN/>
      <w:adjustRightInd/>
      <w:jc w:val="center"/>
    </w:pPr>
    <w:rPr>
      <w:b/>
      <w:bCs/>
      <w:sz w:val="28"/>
      <w:szCs w:val="24"/>
    </w:rPr>
  </w:style>
  <w:style w:type="character" w:customStyle="1" w:styleId="afa">
    <w:name w:val="Название Знак"/>
    <w:basedOn w:val="a0"/>
    <w:link w:val="af9"/>
    <w:rsid w:val="002E52F6"/>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A260F"/>
    <w:pPr>
      <w:spacing w:after="120" w:line="480" w:lineRule="auto"/>
    </w:pPr>
  </w:style>
  <w:style w:type="character" w:customStyle="1" w:styleId="23">
    <w:name w:val="Основной текст 2 Знак"/>
    <w:basedOn w:val="a0"/>
    <w:link w:val="22"/>
    <w:uiPriority w:val="99"/>
    <w:semiHidden/>
    <w:rsid w:val="000A260F"/>
    <w:rPr>
      <w:rFonts w:ascii="Times New Roman" w:eastAsia="Times New Roman" w:hAnsi="Times New Roman" w:cs="Times New Roman"/>
      <w:sz w:val="20"/>
      <w:szCs w:val="20"/>
      <w:lang w:eastAsia="ru-RU"/>
    </w:rPr>
  </w:style>
  <w:style w:type="character" w:styleId="afb">
    <w:name w:val="annotation reference"/>
    <w:basedOn w:val="a0"/>
    <w:uiPriority w:val="99"/>
    <w:semiHidden/>
    <w:unhideWhenUsed/>
    <w:rsid w:val="00FF61DD"/>
    <w:rPr>
      <w:sz w:val="16"/>
      <w:szCs w:val="16"/>
    </w:rPr>
  </w:style>
  <w:style w:type="paragraph" w:styleId="afc">
    <w:name w:val="annotation text"/>
    <w:basedOn w:val="a"/>
    <w:link w:val="afd"/>
    <w:uiPriority w:val="99"/>
    <w:semiHidden/>
    <w:unhideWhenUsed/>
    <w:rsid w:val="00FF61DD"/>
  </w:style>
  <w:style w:type="character" w:customStyle="1" w:styleId="afd">
    <w:name w:val="Текст примечания Знак"/>
    <w:basedOn w:val="a0"/>
    <w:link w:val="afc"/>
    <w:uiPriority w:val="99"/>
    <w:semiHidden/>
    <w:rsid w:val="00FF61D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F61DD"/>
    <w:rPr>
      <w:b/>
      <w:bCs/>
    </w:rPr>
  </w:style>
  <w:style w:type="character" w:customStyle="1" w:styleId="aff">
    <w:name w:val="Тема примечания Знак"/>
    <w:basedOn w:val="afd"/>
    <w:link w:val="afe"/>
    <w:uiPriority w:val="99"/>
    <w:semiHidden/>
    <w:rsid w:val="00FF61DD"/>
    <w:rPr>
      <w:b/>
      <w:bCs/>
    </w:rPr>
  </w:style>
  <w:style w:type="character" w:customStyle="1" w:styleId="name">
    <w:name w:val="name"/>
    <w:basedOn w:val="a0"/>
    <w:rsid w:val="006A1EC7"/>
  </w:style>
</w:styles>
</file>

<file path=word/webSettings.xml><?xml version="1.0" encoding="utf-8"?>
<w:webSettings xmlns:r="http://schemas.openxmlformats.org/officeDocument/2006/relationships" xmlns:w="http://schemas.openxmlformats.org/wordprocessingml/2006/main">
  <w:divs>
    <w:div w:id="4751307">
      <w:bodyDiv w:val="1"/>
      <w:marLeft w:val="0"/>
      <w:marRight w:val="0"/>
      <w:marTop w:val="0"/>
      <w:marBottom w:val="0"/>
      <w:divBdr>
        <w:top w:val="none" w:sz="0" w:space="0" w:color="auto"/>
        <w:left w:val="none" w:sz="0" w:space="0" w:color="auto"/>
        <w:bottom w:val="none" w:sz="0" w:space="0" w:color="auto"/>
        <w:right w:val="none" w:sz="0" w:space="0" w:color="auto"/>
      </w:divBdr>
    </w:div>
    <w:div w:id="148592867">
      <w:bodyDiv w:val="1"/>
      <w:marLeft w:val="0"/>
      <w:marRight w:val="0"/>
      <w:marTop w:val="0"/>
      <w:marBottom w:val="0"/>
      <w:divBdr>
        <w:top w:val="none" w:sz="0" w:space="0" w:color="auto"/>
        <w:left w:val="none" w:sz="0" w:space="0" w:color="auto"/>
        <w:bottom w:val="none" w:sz="0" w:space="0" w:color="auto"/>
        <w:right w:val="none" w:sz="0" w:space="0" w:color="auto"/>
      </w:divBdr>
    </w:div>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32782439">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262492480">
      <w:bodyDiv w:val="1"/>
      <w:marLeft w:val="0"/>
      <w:marRight w:val="0"/>
      <w:marTop w:val="0"/>
      <w:marBottom w:val="0"/>
      <w:divBdr>
        <w:top w:val="none" w:sz="0" w:space="0" w:color="auto"/>
        <w:left w:val="none" w:sz="0" w:space="0" w:color="auto"/>
        <w:bottom w:val="none" w:sz="0" w:space="0" w:color="auto"/>
        <w:right w:val="none" w:sz="0" w:space="0" w:color="auto"/>
      </w:divBdr>
    </w:div>
    <w:div w:id="1336375023">
      <w:bodyDiv w:val="1"/>
      <w:marLeft w:val="0"/>
      <w:marRight w:val="0"/>
      <w:marTop w:val="0"/>
      <w:marBottom w:val="0"/>
      <w:divBdr>
        <w:top w:val="none" w:sz="0" w:space="0" w:color="auto"/>
        <w:left w:val="none" w:sz="0" w:space="0" w:color="auto"/>
        <w:bottom w:val="none" w:sz="0" w:space="0" w:color="auto"/>
        <w:right w:val="none" w:sz="0" w:space="0" w:color="auto"/>
      </w:divBdr>
    </w:div>
    <w:div w:id="1392195017">
      <w:bodyDiv w:val="1"/>
      <w:marLeft w:val="0"/>
      <w:marRight w:val="0"/>
      <w:marTop w:val="0"/>
      <w:marBottom w:val="0"/>
      <w:divBdr>
        <w:top w:val="none" w:sz="0" w:space="0" w:color="auto"/>
        <w:left w:val="none" w:sz="0" w:space="0" w:color="auto"/>
        <w:bottom w:val="none" w:sz="0" w:space="0" w:color="auto"/>
        <w:right w:val="none" w:sz="0" w:space="0" w:color="auto"/>
      </w:divBdr>
    </w:div>
    <w:div w:id="1415123124">
      <w:bodyDiv w:val="1"/>
      <w:marLeft w:val="0"/>
      <w:marRight w:val="0"/>
      <w:marTop w:val="0"/>
      <w:marBottom w:val="0"/>
      <w:divBdr>
        <w:top w:val="none" w:sz="0" w:space="0" w:color="auto"/>
        <w:left w:val="none" w:sz="0" w:space="0" w:color="auto"/>
        <w:bottom w:val="none" w:sz="0" w:space="0" w:color="auto"/>
        <w:right w:val="none" w:sz="0" w:space="0" w:color="auto"/>
      </w:divBdr>
    </w:div>
    <w:div w:id="1435511450">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43011578">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1910381217">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8379-F4DB-4688-8334-F1FDFC5C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natalya_yur</dc:creator>
  <cp:keywords/>
  <dc:description/>
  <cp:lastModifiedBy>olga_yur</cp:lastModifiedBy>
  <cp:revision>2</cp:revision>
  <cp:lastPrinted>2016-04-25T08:07:00Z</cp:lastPrinted>
  <dcterms:created xsi:type="dcterms:W3CDTF">2018-02-13T14:42:00Z</dcterms:created>
  <dcterms:modified xsi:type="dcterms:W3CDTF">2018-02-13T14:42:00Z</dcterms:modified>
</cp:coreProperties>
</file>